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373840" w:rsidP="00504486">
      <w:pPr>
        <w:ind w:firstLine="709"/>
        <w:jc w:val="center"/>
        <w:rPr>
          <w:b/>
          <w:sz w:val="28"/>
          <w:szCs w:val="28"/>
          <w:lang w:eastAsia="ar-SA"/>
        </w:rPr>
      </w:pPr>
      <w:r w:rsidRPr="00373840">
        <w:rPr>
          <w:b/>
          <w:sz w:val="28"/>
          <w:szCs w:val="28"/>
          <w:lang w:eastAsia="ar-SA"/>
        </w:rPr>
        <w:t xml:space="preserve">ПОСТАНОВЛЕНИЕ № </w:t>
      </w:r>
      <w:r w:rsidRPr="00373840" w:rsidR="00A8748D">
        <w:rPr>
          <w:b/>
          <w:sz w:val="28"/>
          <w:szCs w:val="28"/>
          <w:lang w:eastAsia="ar-SA"/>
        </w:rPr>
        <w:t>0</w:t>
      </w:r>
      <w:r w:rsidRPr="00373840">
        <w:rPr>
          <w:b/>
          <w:sz w:val="28"/>
          <w:szCs w:val="28"/>
          <w:lang w:eastAsia="ar-SA"/>
        </w:rPr>
        <w:t>5-</w:t>
      </w:r>
      <w:r w:rsidRPr="00373840" w:rsidR="00066510">
        <w:rPr>
          <w:b/>
          <w:sz w:val="28"/>
          <w:szCs w:val="28"/>
          <w:lang w:eastAsia="ar-SA"/>
        </w:rPr>
        <w:t>0</w:t>
      </w:r>
      <w:r w:rsidR="009B5784">
        <w:rPr>
          <w:b/>
          <w:sz w:val="28"/>
          <w:szCs w:val="28"/>
          <w:lang w:eastAsia="ar-SA"/>
        </w:rPr>
        <w:t>817</w:t>
      </w:r>
      <w:r w:rsidRPr="00373840">
        <w:rPr>
          <w:b/>
          <w:sz w:val="28"/>
          <w:szCs w:val="28"/>
          <w:lang w:eastAsia="ar-SA"/>
        </w:rPr>
        <w:t>-2401/202</w:t>
      </w:r>
      <w:r w:rsidRPr="00373840" w:rsidR="00FA517C">
        <w:rPr>
          <w:b/>
          <w:sz w:val="28"/>
          <w:szCs w:val="28"/>
          <w:lang w:eastAsia="ar-SA"/>
        </w:rPr>
        <w:t>4</w:t>
      </w:r>
    </w:p>
    <w:p w:rsidR="00504486" w:rsidRPr="00373840" w:rsidP="00504486">
      <w:pPr>
        <w:ind w:firstLine="709"/>
        <w:jc w:val="center"/>
        <w:rPr>
          <w:b/>
          <w:sz w:val="28"/>
          <w:szCs w:val="28"/>
        </w:rPr>
      </w:pPr>
      <w:r w:rsidRPr="00373840">
        <w:rPr>
          <w:b/>
          <w:sz w:val="28"/>
          <w:szCs w:val="28"/>
        </w:rPr>
        <w:t>о назначении административного наказания</w:t>
      </w:r>
    </w:p>
    <w:p w:rsidR="00504486" w:rsidRPr="00373840" w:rsidP="00504486">
      <w:pPr>
        <w:ind w:firstLine="709"/>
        <w:jc w:val="center"/>
        <w:rPr>
          <w:b/>
          <w:sz w:val="28"/>
          <w:szCs w:val="28"/>
        </w:rPr>
      </w:pPr>
    </w:p>
    <w:p w:rsidR="00A6225F" w:rsidRPr="00373840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15</w:t>
      </w:r>
      <w:r w:rsidRPr="00373840" w:rsidR="00F34297">
        <w:rPr>
          <w:rFonts w:ascii="Times New Roman" w:eastAsia="MS Mincho" w:hAnsi="Times New Roman"/>
          <w:sz w:val="28"/>
          <w:szCs w:val="28"/>
        </w:rPr>
        <w:t xml:space="preserve"> </w:t>
      </w:r>
      <w:r w:rsidRPr="00373840" w:rsidR="00FA517C">
        <w:rPr>
          <w:rFonts w:ascii="Times New Roman" w:eastAsia="MS Mincho" w:hAnsi="Times New Roman"/>
          <w:sz w:val="28"/>
          <w:szCs w:val="28"/>
        </w:rPr>
        <w:t>ию</w:t>
      </w:r>
      <w:r>
        <w:rPr>
          <w:rFonts w:ascii="Times New Roman" w:eastAsia="MS Mincho" w:hAnsi="Times New Roman"/>
          <w:sz w:val="28"/>
          <w:szCs w:val="28"/>
        </w:rPr>
        <w:t>л</w:t>
      </w:r>
      <w:r w:rsidRPr="00373840" w:rsidR="00FA517C">
        <w:rPr>
          <w:rFonts w:ascii="Times New Roman" w:eastAsia="MS Mincho" w:hAnsi="Times New Roman"/>
          <w:sz w:val="28"/>
          <w:szCs w:val="28"/>
        </w:rPr>
        <w:t>я</w:t>
      </w:r>
      <w:r w:rsidRPr="00373840" w:rsidR="00497636">
        <w:rPr>
          <w:rFonts w:ascii="Times New Roman" w:eastAsia="MS Mincho" w:hAnsi="Times New Roman"/>
          <w:sz w:val="28"/>
          <w:szCs w:val="28"/>
        </w:rPr>
        <w:t xml:space="preserve"> 20</w:t>
      </w:r>
      <w:r w:rsidRPr="00373840" w:rsidR="00D43933">
        <w:rPr>
          <w:rFonts w:ascii="Times New Roman" w:eastAsia="MS Mincho" w:hAnsi="Times New Roman"/>
          <w:sz w:val="28"/>
          <w:szCs w:val="28"/>
        </w:rPr>
        <w:t>2</w:t>
      </w:r>
      <w:r w:rsidRPr="00373840" w:rsidR="00FA517C">
        <w:rPr>
          <w:rFonts w:ascii="Times New Roman" w:eastAsia="MS Mincho" w:hAnsi="Times New Roman"/>
          <w:sz w:val="28"/>
          <w:szCs w:val="28"/>
        </w:rPr>
        <w:t>4</w:t>
      </w:r>
      <w:r w:rsidRPr="00373840" w:rsidR="00F674FC">
        <w:rPr>
          <w:rFonts w:ascii="Times New Roman" w:eastAsia="MS Mincho" w:hAnsi="Times New Roman"/>
          <w:sz w:val="28"/>
          <w:szCs w:val="28"/>
        </w:rPr>
        <w:t xml:space="preserve"> г</w:t>
      </w:r>
      <w:r w:rsidRPr="00373840" w:rsidR="00D43933">
        <w:rPr>
          <w:rFonts w:ascii="Times New Roman" w:eastAsia="MS Mincho" w:hAnsi="Times New Roman"/>
          <w:sz w:val="28"/>
          <w:szCs w:val="28"/>
        </w:rPr>
        <w:t>ода</w:t>
      </w:r>
      <w:r w:rsidRPr="00373840" w:rsidR="00F674FC">
        <w:rPr>
          <w:rFonts w:ascii="Times New Roman" w:eastAsia="MS Mincho" w:hAnsi="Times New Roman"/>
          <w:sz w:val="28"/>
          <w:szCs w:val="28"/>
        </w:rPr>
        <w:t xml:space="preserve"> </w:t>
      </w:r>
      <w:r w:rsidRPr="00373840" w:rsidR="00F674FC">
        <w:rPr>
          <w:rFonts w:ascii="Times New Roman" w:eastAsia="MS Mincho" w:hAnsi="Times New Roman"/>
          <w:sz w:val="28"/>
          <w:szCs w:val="28"/>
        </w:rPr>
        <w:tab/>
      </w:r>
      <w:r w:rsidRPr="00373840" w:rsidR="00F674FC">
        <w:rPr>
          <w:rFonts w:ascii="Times New Roman" w:eastAsia="MS Mincho" w:hAnsi="Times New Roman"/>
          <w:sz w:val="28"/>
          <w:szCs w:val="28"/>
        </w:rPr>
        <w:tab/>
      </w:r>
      <w:r w:rsidRPr="00373840" w:rsidR="00F674FC">
        <w:rPr>
          <w:rFonts w:ascii="Times New Roman" w:eastAsia="MS Mincho" w:hAnsi="Times New Roman"/>
          <w:sz w:val="28"/>
          <w:szCs w:val="28"/>
        </w:rPr>
        <w:tab/>
      </w:r>
      <w:r w:rsidRPr="00373840" w:rsidR="00F674FC">
        <w:rPr>
          <w:rFonts w:ascii="Times New Roman" w:eastAsia="MS Mincho" w:hAnsi="Times New Roman"/>
          <w:sz w:val="28"/>
          <w:szCs w:val="28"/>
        </w:rPr>
        <w:tab/>
      </w:r>
      <w:r w:rsidRPr="00373840" w:rsidR="00F674FC">
        <w:rPr>
          <w:rFonts w:ascii="Times New Roman" w:eastAsia="MS Mincho" w:hAnsi="Times New Roman"/>
          <w:sz w:val="28"/>
          <w:szCs w:val="28"/>
        </w:rPr>
        <w:tab/>
      </w:r>
      <w:r w:rsidRPr="00373840" w:rsidR="00F674FC">
        <w:rPr>
          <w:rFonts w:ascii="Times New Roman" w:eastAsia="MS Mincho" w:hAnsi="Times New Roman"/>
          <w:sz w:val="28"/>
          <w:szCs w:val="28"/>
        </w:rPr>
        <w:tab/>
      </w:r>
      <w:r w:rsidRPr="00373840" w:rsidR="00F674FC">
        <w:rPr>
          <w:rFonts w:ascii="Times New Roman" w:eastAsia="MS Mincho" w:hAnsi="Times New Roman"/>
          <w:sz w:val="28"/>
          <w:szCs w:val="28"/>
        </w:rPr>
        <w:tab/>
        <w:t xml:space="preserve">    </w:t>
      </w:r>
      <w:r w:rsidRPr="00373840" w:rsidR="000415B9">
        <w:rPr>
          <w:rFonts w:ascii="Times New Roman" w:eastAsia="MS Mincho" w:hAnsi="Times New Roman"/>
          <w:sz w:val="28"/>
          <w:szCs w:val="28"/>
        </w:rPr>
        <w:t xml:space="preserve">       </w:t>
      </w:r>
      <w:r w:rsidRPr="00373840" w:rsidR="00D43933">
        <w:rPr>
          <w:rFonts w:ascii="Times New Roman" w:eastAsia="MS Mincho" w:hAnsi="Times New Roman"/>
          <w:sz w:val="28"/>
          <w:szCs w:val="28"/>
        </w:rPr>
        <w:t xml:space="preserve">  </w:t>
      </w:r>
      <w:r w:rsidRPr="00373840" w:rsidR="00F674FC">
        <w:rPr>
          <w:rFonts w:ascii="Times New Roman" w:eastAsia="MS Mincho" w:hAnsi="Times New Roman"/>
          <w:sz w:val="28"/>
          <w:szCs w:val="28"/>
        </w:rPr>
        <w:t>г. Пыть-Ях</w:t>
      </w:r>
    </w:p>
    <w:p w:rsidR="00D43933" w:rsidRPr="00373840" w:rsidP="00D43933">
      <w:pPr>
        <w:ind w:firstLine="708"/>
        <w:jc w:val="both"/>
        <w:rPr>
          <w:rFonts w:eastAsia="MS Mincho"/>
          <w:sz w:val="28"/>
          <w:szCs w:val="28"/>
        </w:rPr>
      </w:pPr>
    </w:p>
    <w:p w:rsidR="00165721" w:rsidRPr="00373840" w:rsidP="007B7EEA">
      <w:pPr>
        <w:ind w:firstLine="708"/>
        <w:jc w:val="both"/>
        <w:rPr>
          <w:rFonts w:eastAsia="MS Mincho"/>
          <w:sz w:val="28"/>
          <w:szCs w:val="28"/>
        </w:rPr>
      </w:pPr>
      <w:r w:rsidRPr="0037384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37384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7B7EEA" w:rsidRPr="00373840" w:rsidP="007B7EEA">
      <w:pPr>
        <w:ind w:firstLine="708"/>
        <w:jc w:val="both"/>
        <w:rPr>
          <w:rFonts w:eastAsia="MS Mincho"/>
          <w:sz w:val="28"/>
          <w:szCs w:val="28"/>
        </w:rPr>
      </w:pPr>
      <w:r w:rsidRPr="0037384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</w:t>
      </w:r>
      <w:r w:rsidRPr="00373840" w:rsidR="00A8748D">
        <w:rPr>
          <w:rFonts w:eastAsia="MS Mincho"/>
          <w:sz w:val="28"/>
          <w:szCs w:val="28"/>
        </w:rPr>
        <w:t>20.35</w:t>
      </w:r>
      <w:r w:rsidRPr="0037384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7A6AE0" w:rsidRPr="00373840" w:rsidP="00F53C94">
      <w:pPr>
        <w:ind w:left="708"/>
        <w:jc w:val="both"/>
        <w:rPr>
          <w:rFonts w:eastAsia="MS Mincho"/>
          <w:sz w:val="28"/>
          <w:szCs w:val="28"/>
        </w:rPr>
      </w:pPr>
      <w:r w:rsidRPr="00373840">
        <w:rPr>
          <w:rFonts w:eastAsia="MS Mincho"/>
          <w:sz w:val="28"/>
          <w:szCs w:val="28"/>
        </w:rPr>
        <w:t xml:space="preserve">должностного лица – </w:t>
      </w:r>
      <w:r w:rsidR="009B5784">
        <w:rPr>
          <w:rFonts w:eastAsia="MS Mincho"/>
          <w:sz w:val="28"/>
          <w:szCs w:val="28"/>
        </w:rPr>
        <w:t>директора аптеки № 2603 ООО «Ригла» Новиковой Людмилы Александровны</w:t>
      </w:r>
      <w:r w:rsidRPr="00373840" w:rsidR="00995776">
        <w:rPr>
          <w:rFonts w:eastAsia="MS Mincho"/>
          <w:sz w:val="28"/>
          <w:szCs w:val="28"/>
        </w:rPr>
        <w:t xml:space="preserve">, </w:t>
      </w:r>
      <w:r w:rsidR="00F90482">
        <w:rPr>
          <w:rFonts w:eastAsia="MS Mincho"/>
          <w:sz w:val="28"/>
          <w:szCs w:val="28"/>
        </w:rPr>
        <w:t>----</w:t>
      </w:r>
    </w:p>
    <w:p w:rsidR="00366482" w:rsidRPr="00373840" w:rsidP="00F53C94">
      <w:pPr>
        <w:ind w:left="708"/>
        <w:jc w:val="both"/>
        <w:rPr>
          <w:rFonts w:eastAsia="MS Mincho"/>
          <w:sz w:val="28"/>
          <w:szCs w:val="28"/>
        </w:rPr>
      </w:pPr>
    </w:p>
    <w:p w:rsidR="00A6225F" w:rsidRPr="00373840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373840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6953E4" w:rsidRPr="00373840" w:rsidP="007A6AE0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----</w:t>
      </w:r>
      <w:r w:rsidRPr="00373840" w:rsidR="007A6AE0">
        <w:rPr>
          <w:sz w:val="28"/>
          <w:szCs w:val="28"/>
          <w:lang w:eastAsia="ar-SA"/>
        </w:rPr>
        <w:t xml:space="preserve"> минут установлено, что </w:t>
      </w:r>
      <w:r w:rsidR="009B5784">
        <w:rPr>
          <w:sz w:val="28"/>
          <w:szCs w:val="28"/>
          <w:lang w:eastAsia="ar-SA"/>
        </w:rPr>
        <w:t>Новикова Л.А.</w:t>
      </w:r>
      <w:r w:rsidRPr="00373840" w:rsidR="007A6AE0">
        <w:rPr>
          <w:sz w:val="28"/>
          <w:szCs w:val="28"/>
          <w:lang w:eastAsia="ar-SA"/>
        </w:rPr>
        <w:t xml:space="preserve">, являясь </w:t>
      </w:r>
      <w:r w:rsidRPr="009B5784" w:rsidR="009B5784">
        <w:rPr>
          <w:sz w:val="28"/>
          <w:szCs w:val="28"/>
          <w:lang w:eastAsia="ar-SA"/>
        </w:rPr>
        <w:t>директор</w:t>
      </w:r>
      <w:r w:rsidR="009B5784">
        <w:rPr>
          <w:sz w:val="28"/>
          <w:szCs w:val="28"/>
          <w:lang w:eastAsia="ar-SA"/>
        </w:rPr>
        <w:t>ом</w:t>
      </w:r>
      <w:r w:rsidRPr="009B5784" w:rsidR="009B5784">
        <w:rPr>
          <w:sz w:val="28"/>
          <w:szCs w:val="28"/>
          <w:lang w:eastAsia="ar-SA"/>
        </w:rPr>
        <w:t xml:space="preserve"> аптеки № </w:t>
      </w:r>
      <w:r>
        <w:rPr>
          <w:sz w:val="28"/>
          <w:szCs w:val="28"/>
          <w:lang w:eastAsia="ar-SA"/>
        </w:rPr>
        <w:t>----</w:t>
      </w:r>
      <w:r w:rsidR="00BD30C0">
        <w:rPr>
          <w:sz w:val="28"/>
          <w:szCs w:val="28"/>
          <w:lang w:eastAsia="ar-SA"/>
        </w:rPr>
        <w:t xml:space="preserve"> (кадастровый номер </w:t>
      </w:r>
      <w:r>
        <w:rPr>
          <w:sz w:val="28"/>
          <w:szCs w:val="28"/>
          <w:lang w:eastAsia="ar-SA"/>
        </w:rPr>
        <w:t>---</w:t>
      </w:r>
      <w:r w:rsidR="00BD30C0">
        <w:rPr>
          <w:sz w:val="28"/>
          <w:szCs w:val="28"/>
          <w:lang w:eastAsia="ar-SA"/>
        </w:rPr>
        <w:t xml:space="preserve"> нежилое помещение № </w:t>
      </w:r>
      <w:r>
        <w:rPr>
          <w:sz w:val="28"/>
          <w:szCs w:val="28"/>
          <w:lang w:eastAsia="ar-SA"/>
        </w:rPr>
        <w:t>----</w:t>
      </w:r>
      <w:r w:rsidR="00BD30C0">
        <w:rPr>
          <w:sz w:val="28"/>
          <w:szCs w:val="28"/>
          <w:lang w:eastAsia="ar-SA"/>
        </w:rPr>
        <w:t>)</w:t>
      </w:r>
      <w:r w:rsidR="009B5784">
        <w:rPr>
          <w:sz w:val="28"/>
          <w:szCs w:val="28"/>
          <w:lang w:eastAsia="ar-SA"/>
        </w:rPr>
        <w:t xml:space="preserve">, </w:t>
      </w:r>
      <w:r w:rsidRPr="00373840" w:rsidR="007A6AE0">
        <w:rPr>
          <w:sz w:val="28"/>
          <w:szCs w:val="28"/>
          <w:lang w:eastAsia="ar-SA"/>
        </w:rPr>
        <w:t>расположенно</w:t>
      </w:r>
      <w:r w:rsidR="009B5784">
        <w:rPr>
          <w:sz w:val="28"/>
          <w:szCs w:val="28"/>
          <w:lang w:eastAsia="ar-SA"/>
        </w:rPr>
        <w:t>й</w:t>
      </w:r>
      <w:r w:rsidRPr="00373840" w:rsidR="007A6AE0">
        <w:rPr>
          <w:sz w:val="28"/>
          <w:szCs w:val="28"/>
          <w:lang w:eastAsia="ar-SA"/>
        </w:rPr>
        <w:t xml:space="preserve"> </w:t>
      </w:r>
      <w:r w:rsidR="00BD30C0">
        <w:rPr>
          <w:sz w:val="28"/>
          <w:szCs w:val="28"/>
          <w:lang w:eastAsia="ar-SA"/>
        </w:rPr>
        <w:t>в торговом центре «</w:t>
      </w:r>
      <w:r>
        <w:rPr>
          <w:sz w:val="28"/>
          <w:szCs w:val="28"/>
          <w:lang w:eastAsia="ar-SA"/>
        </w:rPr>
        <w:t>----</w:t>
      </w:r>
      <w:r w:rsidRPr="00373840" w:rsidR="007A6AE0">
        <w:rPr>
          <w:sz w:val="28"/>
          <w:szCs w:val="28"/>
          <w:lang w:eastAsia="ar-SA"/>
        </w:rPr>
        <w:t>по адресу: Ханты-Мансийский автономный округ – Югра, г</w:t>
      </w:r>
      <w:r>
        <w:rPr>
          <w:sz w:val="28"/>
          <w:szCs w:val="28"/>
          <w:lang w:eastAsia="ar-SA"/>
        </w:rPr>
        <w:t>----</w:t>
      </w:r>
      <w:r w:rsidRPr="00373840" w:rsidR="007A6AE0">
        <w:rPr>
          <w:sz w:val="28"/>
          <w:szCs w:val="28"/>
          <w:lang w:eastAsia="ar-SA"/>
        </w:rPr>
        <w:t xml:space="preserve">, не </w:t>
      </w:r>
      <w:r w:rsidRPr="00373840" w:rsidR="00FD21FE">
        <w:rPr>
          <w:sz w:val="28"/>
          <w:szCs w:val="28"/>
          <w:lang w:eastAsia="ar-SA"/>
        </w:rPr>
        <w:t>обеспечил</w:t>
      </w:r>
      <w:r w:rsidR="00BD30C0">
        <w:rPr>
          <w:sz w:val="28"/>
          <w:szCs w:val="28"/>
          <w:lang w:eastAsia="ar-SA"/>
        </w:rPr>
        <w:t>а</w:t>
      </w:r>
      <w:r w:rsidRPr="00373840" w:rsidR="00FD21FE">
        <w:rPr>
          <w:sz w:val="28"/>
          <w:szCs w:val="28"/>
          <w:lang w:eastAsia="ar-SA"/>
        </w:rPr>
        <w:t xml:space="preserve"> соблюдение требований постановления Правительства РФ от 19.10.2017 № 1273 «Об утверждении требований к антитеррористической защищённости торговых объектов (территорий) и формы паспорта безопасности торговых объектов (территорий)», нарушив</w:t>
      </w:r>
      <w:r w:rsidRPr="00373840" w:rsidR="00FD21FE">
        <w:rPr>
          <w:sz w:val="28"/>
          <w:szCs w:val="28"/>
        </w:rPr>
        <w:t xml:space="preserve"> </w:t>
      </w:r>
      <w:r w:rsidR="00BD30C0">
        <w:rPr>
          <w:sz w:val="28"/>
          <w:szCs w:val="28"/>
        </w:rPr>
        <w:t xml:space="preserve">пп. «в» п. 28, </w:t>
      </w:r>
      <w:r w:rsidRPr="00373840" w:rsidR="00FD21FE">
        <w:rPr>
          <w:sz w:val="28"/>
          <w:szCs w:val="28"/>
          <w:lang w:eastAsia="ar-SA"/>
        </w:rPr>
        <w:t>п. 30 пп. «б», п.</w:t>
      </w:r>
      <w:r w:rsidR="00BD30C0">
        <w:rPr>
          <w:sz w:val="28"/>
          <w:szCs w:val="28"/>
          <w:lang w:eastAsia="ar-SA"/>
        </w:rPr>
        <w:t>п.</w:t>
      </w:r>
      <w:r w:rsidRPr="00373840" w:rsidR="00FD21FE">
        <w:rPr>
          <w:sz w:val="28"/>
          <w:szCs w:val="28"/>
          <w:lang w:eastAsia="ar-SA"/>
        </w:rPr>
        <w:t xml:space="preserve"> 32,</w:t>
      </w:r>
      <w:r w:rsidR="00BD30C0">
        <w:rPr>
          <w:sz w:val="28"/>
          <w:szCs w:val="28"/>
          <w:lang w:eastAsia="ar-SA"/>
        </w:rPr>
        <w:t xml:space="preserve"> 33</w:t>
      </w:r>
      <w:r w:rsidRPr="00373840" w:rsidR="00FD21FE">
        <w:rPr>
          <w:sz w:val="28"/>
          <w:szCs w:val="28"/>
          <w:lang w:eastAsia="ar-SA"/>
        </w:rPr>
        <w:t xml:space="preserve"> Требований, т.е. совершил</w:t>
      </w:r>
      <w:r w:rsidR="00BD30C0">
        <w:rPr>
          <w:sz w:val="28"/>
          <w:szCs w:val="28"/>
          <w:lang w:eastAsia="ar-SA"/>
        </w:rPr>
        <w:t>а</w:t>
      </w:r>
      <w:r w:rsidRPr="00373840" w:rsidR="00FD21FE">
        <w:rPr>
          <w:sz w:val="28"/>
          <w:szCs w:val="28"/>
          <w:lang w:eastAsia="ar-SA"/>
        </w:rPr>
        <w:t xml:space="preserve"> правонарушение, ответственность за которое предусмотрена ч. 1 ст. 20.35 КоАП РФ</w:t>
      </w:r>
      <w:r w:rsidRPr="00373840" w:rsidR="007A6AE0">
        <w:rPr>
          <w:sz w:val="28"/>
          <w:szCs w:val="28"/>
          <w:lang w:eastAsia="ar-SA"/>
        </w:rPr>
        <w:t>.</w:t>
      </w:r>
      <w:r w:rsidRPr="00373840" w:rsidR="00A81E10">
        <w:rPr>
          <w:sz w:val="28"/>
          <w:szCs w:val="28"/>
          <w:lang w:eastAsia="ar-SA"/>
        </w:rPr>
        <w:t xml:space="preserve">  </w:t>
      </w:r>
    </w:p>
    <w:p w:rsidR="00464FE3" w:rsidRPr="00373840" w:rsidP="006953E4">
      <w:pPr>
        <w:suppressAutoHyphens/>
        <w:autoSpaceDE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73840">
        <w:rPr>
          <w:rFonts w:eastAsia="Calibri"/>
          <w:sz w:val="28"/>
          <w:szCs w:val="28"/>
          <w:lang w:eastAsia="en-US"/>
        </w:rPr>
        <w:t xml:space="preserve">В судебное заседание </w:t>
      </w:r>
      <w:r w:rsidRPr="00BD30C0" w:rsidR="00BD30C0">
        <w:rPr>
          <w:rFonts w:eastAsia="Calibri"/>
          <w:sz w:val="28"/>
          <w:szCs w:val="28"/>
          <w:lang w:eastAsia="en-US"/>
        </w:rPr>
        <w:t>Новикова Л.А</w:t>
      </w:r>
      <w:r w:rsidR="00BD30C0">
        <w:rPr>
          <w:rFonts w:eastAsia="Calibri"/>
          <w:sz w:val="28"/>
          <w:szCs w:val="28"/>
          <w:lang w:eastAsia="en-US"/>
        </w:rPr>
        <w:t>.</w:t>
      </w:r>
      <w:r w:rsidRPr="00BD30C0" w:rsidR="00BD30C0">
        <w:rPr>
          <w:rFonts w:eastAsia="Calibri"/>
          <w:sz w:val="28"/>
          <w:szCs w:val="28"/>
          <w:lang w:eastAsia="en-US"/>
        </w:rPr>
        <w:t xml:space="preserve"> </w:t>
      </w:r>
      <w:r w:rsidRPr="00373840">
        <w:rPr>
          <w:rFonts w:eastAsia="Calibri"/>
          <w:sz w:val="28"/>
          <w:szCs w:val="28"/>
          <w:lang w:eastAsia="en-US"/>
        </w:rPr>
        <w:t>не явил</w:t>
      </w:r>
      <w:r w:rsidR="00BD30C0">
        <w:rPr>
          <w:rFonts w:eastAsia="Calibri"/>
          <w:sz w:val="28"/>
          <w:szCs w:val="28"/>
          <w:lang w:eastAsia="en-US"/>
        </w:rPr>
        <w:t>а</w:t>
      </w:r>
      <w:r w:rsidRPr="00373840">
        <w:rPr>
          <w:rFonts w:eastAsia="Calibri"/>
          <w:sz w:val="28"/>
          <w:szCs w:val="28"/>
          <w:lang w:eastAsia="en-US"/>
        </w:rPr>
        <w:t>с</w:t>
      </w:r>
      <w:r w:rsidR="00BD30C0">
        <w:rPr>
          <w:rFonts w:eastAsia="Calibri"/>
          <w:sz w:val="28"/>
          <w:szCs w:val="28"/>
          <w:lang w:eastAsia="en-US"/>
        </w:rPr>
        <w:t>ь</w:t>
      </w:r>
      <w:r w:rsidRPr="00373840">
        <w:rPr>
          <w:rFonts w:eastAsia="Calibri"/>
          <w:sz w:val="28"/>
          <w:szCs w:val="28"/>
          <w:lang w:eastAsia="en-US"/>
        </w:rPr>
        <w:t>, о времени и месте рассмотрения дела извещен</w:t>
      </w:r>
      <w:r w:rsidR="00BD30C0">
        <w:rPr>
          <w:rFonts w:eastAsia="Calibri"/>
          <w:sz w:val="28"/>
          <w:szCs w:val="28"/>
          <w:lang w:eastAsia="en-US"/>
        </w:rPr>
        <w:t>а</w:t>
      </w:r>
      <w:r w:rsidRPr="00373840">
        <w:rPr>
          <w:rFonts w:eastAsia="Calibri"/>
          <w:sz w:val="28"/>
          <w:szCs w:val="28"/>
          <w:lang w:eastAsia="en-US"/>
        </w:rPr>
        <w:t xml:space="preserve"> надлежащим образом, о причинах неявки не </w:t>
      </w:r>
      <w:r w:rsidRPr="00373840" w:rsidR="00FD21FE">
        <w:rPr>
          <w:rFonts w:eastAsia="Calibri"/>
          <w:sz w:val="28"/>
          <w:szCs w:val="28"/>
          <w:lang w:eastAsia="en-US"/>
        </w:rPr>
        <w:t>сообщил</w:t>
      </w:r>
      <w:r w:rsidR="00BD30C0">
        <w:rPr>
          <w:rFonts w:eastAsia="Calibri"/>
          <w:sz w:val="28"/>
          <w:szCs w:val="28"/>
          <w:lang w:eastAsia="en-US"/>
        </w:rPr>
        <w:t>а</w:t>
      </w:r>
      <w:r w:rsidRPr="00373840" w:rsidR="00FD21FE">
        <w:rPr>
          <w:rFonts w:eastAsia="Calibri"/>
          <w:sz w:val="28"/>
          <w:szCs w:val="28"/>
          <w:lang w:eastAsia="en-US"/>
        </w:rPr>
        <w:t>, ходатайств об отложении рассмотрения дела не заявлял</w:t>
      </w:r>
      <w:r w:rsidR="00BD30C0">
        <w:rPr>
          <w:rFonts w:eastAsia="Calibri"/>
          <w:sz w:val="28"/>
          <w:szCs w:val="28"/>
          <w:lang w:eastAsia="en-US"/>
        </w:rPr>
        <w:t>а</w:t>
      </w:r>
      <w:r w:rsidRPr="00373840">
        <w:rPr>
          <w:rFonts w:eastAsia="Calibri"/>
          <w:sz w:val="28"/>
          <w:szCs w:val="28"/>
          <w:lang w:eastAsia="en-US"/>
        </w:rPr>
        <w:t>.</w:t>
      </w:r>
    </w:p>
    <w:p w:rsidR="006953E4" w:rsidRPr="00373840" w:rsidP="006953E4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Исследовав представленные материалы дела, мировой судья приходит к следующему.</w:t>
      </w:r>
    </w:p>
    <w:p w:rsidR="00D466F9" w:rsidRPr="00373840" w:rsidP="00D466F9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В соответствии с частью 1 статьи 20.35 Кодекса Российской Федерации об</w:t>
      </w:r>
      <w:r w:rsidRPr="00373840">
        <w:rPr>
          <w:sz w:val="28"/>
          <w:szCs w:val="28"/>
          <w:lang w:eastAsia="ar-SA"/>
        </w:rPr>
        <w:t xml:space="preserve"> административных правонарушениях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</w:t>
      </w:r>
      <w:r w:rsidRPr="00373840">
        <w:rPr>
          <w:sz w:val="28"/>
          <w:szCs w:val="28"/>
          <w:lang w:eastAsia="ar-SA"/>
        </w:rPr>
        <w:t>ристической защищенности объектов (территорий), за исключением случаев, предусмотренных частью 2 данной статьи, статьями 11.15.1 и 20.30 Кодекса, если эти действия не содержат признаков уголовно наказуемого деяния, влечет наложение административного штрафа</w:t>
      </w:r>
      <w:r w:rsidRPr="00373840">
        <w:rPr>
          <w:sz w:val="28"/>
          <w:szCs w:val="28"/>
          <w:lang w:eastAsia="ar-SA"/>
        </w:rPr>
        <w:t xml:space="preserve">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D466F9" w:rsidRPr="00373840" w:rsidP="00D466F9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Согласно статье</w:t>
      </w:r>
      <w:r w:rsidRPr="00373840">
        <w:rPr>
          <w:sz w:val="28"/>
          <w:szCs w:val="28"/>
          <w:lang w:eastAsia="ar-SA"/>
        </w:rPr>
        <w:t xml:space="preserve"> 2.4 Кодекса Российской Федерации об административных правонарушениях административной ответственности </w:t>
      </w:r>
      <w:r w:rsidRPr="00373840">
        <w:rPr>
          <w:sz w:val="28"/>
          <w:szCs w:val="28"/>
          <w:lang w:eastAsia="ar-SA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 w:rsidRPr="00373840">
        <w:rPr>
          <w:sz w:val="28"/>
          <w:szCs w:val="28"/>
          <w:lang w:eastAsia="ar-SA"/>
        </w:rPr>
        <w:t>бязанностей.</w:t>
      </w:r>
    </w:p>
    <w:p w:rsidR="00604F9C" w:rsidRPr="00373840" w:rsidP="00604F9C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В силу ст. 2 Федерального закона от 06.03.2006 № 35-ФЗ «О противодействии терроризму» (далее - Закон № 35-ФЗ) противодействие терроризму в Российской Федерации основывается на ряде основных принципов, к которым помимо прочего относится </w:t>
      </w:r>
      <w:r w:rsidRPr="00373840">
        <w:rPr>
          <w:sz w:val="28"/>
          <w:szCs w:val="28"/>
          <w:lang w:eastAsia="ar-SA"/>
        </w:rPr>
        <w:t>обеспечение и защита основных прав и свобод человека и гражданина; приоритет мер предупреждения терроризма.</w:t>
      </w:r>
    </w:p>
    <w:p w:rsidR="00604F9C" w:rsidRPr="00373840" w:rsidP="00604F9C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В соответствии с п. 6 ст. 3 Закона № 35-ФЗ под антитеррористической защищенностью объекта (территории) понимается состояние защищенности здания, стр</w:t>
      </w:r>
      <w:r w:rsidRPr="00373840">
        <w:rPr>
          <w:sz w:val="28"/>
          <w:szCs w:val="28"/>
          <w:lang w:eastAsia="ar-SA"/>
        </w:rPr>
        <w:t>оения, сооружения, иного объекта, места массового пребывания людей, препятствующее совершению террористического акта.</w:t>
      </w:r>
    </w:p>
    <w:p w:rsidR="00604F9C" w:rsidRPr="00373840" w:rsidP="00604F9C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Согласно п. 4 ч. 2 ст. 5 Закона № 35-ФЗ Правительство Российской Федерации устанавливает обязательные для выполнения требования к антитерр</w:t>
      </w:r>
      <w:r w:rsidRPr="00373840">
        <w:rPr>
          <w:sz w:val="28"/>
          <w:szCs w:val="28"/>
          <w:lang w:eastAsia="ar-SA"/>
        </w:rPr>
        <w:t>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(территорий).</w:t>
      </w:r>
    </w:p>
    <w:p w:rsidR="00604F9C" w:rsidRPr="00373840" w:rsidP="00604F9C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Постановлением Правительст</w:t>
      </w:r>
      <w:r w:rsidRPr="00373840">
        <w:rPr>
          <w:sz w:val="28"/>
          <w:szCs w:val="28"/>
          <w:lang w:eastAsia="ar-SA"/>
        </w:rPr>
        <w:t>ва Российской Федерации от 17.10.2017 № 1273 утверждены Требования к антитеррористической защищенности торговых объектов (территорий) и формы паспорта безопасности торгового объекта (территории) (далее - Требования).</w:t>
      </w:r>
    </w:p>
    <w:p w:rsidR="00604F9C" w:rsidRPr="00373840" w:rsidP="00604F9C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Действие постановления Правительства Ро</w:t>
      </w:r>
      <w:r w:rsidRPr="00373840">
        <w:rPr>
          <w:sz w:val="28"/>
          <w:szCs w:val="28"/>
          <w:lang w:eastAsia="ar-SA"/>
        </w:rPr>
        <w:t>ссийской Федерации от 17.10.2017</w:t>
      </w:r>
      <w:r w:rsidRPr="00373840">
        <w:rPr>
          <w:sz w:val="28"/>
          <w:szCs w:val="28"/>
          <w:lang w:eastAsia="ar-SA"/>
        </w:rPr>
        <w:tab/>
        <w:t>№ 1273 распространяется на предприятия и организации, осуществляющие свою деятельность в соответствии с Федеральным законом от 28.12.2009 года № 381-ФЗ «Об основах государственного регулирования торговой деятельности в Росс</w:t>
      </w:r>
      <w:r w:rsidRPr="00373840">
        <w:rPr>
          <w:sz w:val="28"/>
          <w:szCs w:val="28"/>
          <w:lang w:eastAsia="ar-SA"/>
        </w:rPr>
        <w:t>ийской Федерации».</w:t>
      </w:r>
    </w:p>
    <w:p w:rsidR="00604F9C" w:rsidP="00604F9C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Согласно п. 3 Требований ответственность за обеспечение антитеррористической защищенности торговых объектов возлагается на юридических и физических лиц, владеющих на праве собственности, хозяйственного ведения или оперативного управления</w:t>
      </w:r>
      <w:r w:rsidRPr="00373840">
        <w:rPr>
          <w:sz w:val="28"/>
          <w:szCs w:val="28"/>
          <w:lang w:eastAsia="ar-SA"/>
        </w:rPr>
        <w:t xml:space="preserve"> земельными участками, зданиями, строениями, сооружениями и помещениями, используемыми для размещения торговых объектов, или использующих земельные участки, здания, строения, сооружения и помещения для размещения торговых объектов на ином законном основани</w:t>
      </w:r>
      <w:r w:rsidRPr="00373840">
        <w:rPr>
          <w:sz w:val="28"/>
          <w:szCs w:val="28"/>
          <w:lang w:eastAsia="ar-SA"/>
        </w:rPr>
        <w:t>и, а также на должностных лиц, осуществляющих непосредственное руководство деятельностью работников торговых объектов.</w:t>
      </w:r>
    </w:p>
    <w:p w:rsidR="00BD30C0" w:rsidRPr="00373840" w:rsidP="00604F9C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пп. «в» п. 28 Требований, о</w:t>
      </w:r>
      <w:r w:rsidRPr="00BD30C0">
        <w:rPr>
          <w:sz w:val="28"/>
          <w:szCs w:val="28"/>
          <w:lang w:eastAsia="ar-SA"/>
        </w:rPr>
        <w:t>рганизационные мероприятия по обеспечению антитеррористической защищенности торгового объекта</w:t>
      </w:r>
      <w:r w:rsidRPr="00BD30C0">
        <w:rPr>
          <w:sz w:val="28"/>
          <w:szCs w:val="28"/>
          <w:lang w:eastAsia="ar-SA"/>
        </w:rPr>
        <w:t xml:space="preserve"> (территории) включают в себя</w:t>
      </w:r>
      <w:r>
        <w:rPr>
          <w:sz w:val="28"/>
          <w:szCs w:val="28"/>
          <w:lang w:eastAsia="ar-SA"/>
        </w:rPr>
        <w:t xml:space="preserve">, в числе прочего: </w:t>
      </w:r>
      <w:r w:rsidRPr="00BD30C0">
        <w:rPr>
          <w:sz w:val="28"/>
          <w:szCs w:val="28"/>
          <w:lang w:eastAsia="ar-SA"/>
        </w:rPr>
        <w:t>проведение учений и (или) тренировок с работниками торгового объекта (территории) по подготовке к действиям при угрозе совершения и при совершении террористического акта на торговом объекте (территории)</w:t>
      </w:r>
      <w:r w:rsidR="00DB7409">
        <w:rPr>
          <w:sz w:val="28"/>
          <w:szCs w:val="28"/>
          <w:lang w:eastAsia="ar-SA"/>
        </w:rPr>
        <w:t>.</w:t>
      </w:r>
    </w:p>
    <w:p w:rsidR="00604F9C" w:rsidRPr="00373840" w:rsidP="00604F9C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Согласно п.п. «б» п. 30 Требований торговый объект независимо от его категории оборудуется системой оповещения и управления эвакуацией.</w:t>
      </w:r>
    </w:p>
    <w:p w:rsidR="00604F9C" w:rsidRPr="00373840" w:rsidP="00604F9C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В соответствии с п. 32 Требований система оповещения на торговом объекте (территории) должна обеспечивать оперативное ин</w:t>
      </w:r>
      <w:r w:rsidRPr="00373840">
        <w:rPr>
          <w:sz w:val="28"/>
          <w:szCs w:val="28"/>
          <w:lang w:eastAsia="ar-SA"/>
        </w:rPr>
        <w:t>формирование людей об угрозе совершения или о совершении на торговом объекте террористического акта. Количество оповещателей и их мощность должны обеспечивать необходимую слышимость на всей территории торгового объекта.</w:t>
      </w:r>
    </w:p>
    <w:p w:rsidR="00DB7409" w:rsidRPr="00DB7409" w:rsidP="00DB7409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В соответствии с п. 3</w:t>
      </w:r>
      <w:r>
        <w:rPr>
          <w:sz w:val="28"/>
          <w:szCs w:val="28"/>
          <w:lang w:eastAsia="ar-SA"/>
        </w:rPr>
        <w:t>3</w:t>
      </w:r>
      <w:r w:rsidRPr="00373840">
        <w:rPr>
          <w:sz w:val="28"/>
          <w:szCs w:val="28"/>
          <w:lang w:eastAsia="ar-SA"/>
        </w:rPr>
        <w:t xml:space="preserve"> Требований </w:t>
      </w:r>
      <w:r>
        <w:rPr>
          <w:sz w:val="28"/>
          <w:szCs w:val="28"/>
          <w:lang w:eastAsia="ar-SA"/>
        </w:rPr>
        <w:t>т</w:t>
      </w:r>
      <w:r w:rsidRPr="00DB7409">
        <w:rPr>
          <w:sz w:val="28"/>
          <w:szCs w:val="28"/>
          <w:lang w:eastAsia="ar-SA"/>
        </w:rPr>
        <w:t>о</w:t>
      </w:r>
      <w:r w:rsidRPr="00DB7409">
        <w:rPr>
          <w:sz w:val="28"/>
          <w:szCs w:val="28"/>
          <w:lang w:eastAsia="ar-SA"/>
        </w:rPr>
        <w:t>рговый объект (территория) независимо от его категории оборудуется информационными стендами (табло), содержащими схему эвакуации при возникновении чрезвычайных ситуаций, номера телефонов соответствующих должностных лиц, ответственных за антитеррористическу</w:t>
      </w:r>
      <w:r w:rsidRPr="00DB7409">
        <w:rPr>
          <w:sz w:val="28"/>
          <w:szCs w:val="28"/>
          <w:lang w:eastAsia="ar-SA"/>
        </w:rPr>
        <w:t>ю защиту торгового объекта (территории), номера телефонов аварийно-спасательных служб, правоохранительных органов и органов безопасности.</w:t>
      </w:r>
    </w:p>
    <w:p w:rsidR="00604F9C" w:rsidRPr="00373840" w:rsidP="00DB7409">
      <w:pPr>
        <w:ind w:firstLine="708"/>
        <w:jc w:val="both"/>
        <w:rPr>
          <w:sz w:val="28"/>
          <w:szCs w:val="28"/>
          <w:lang w:eastAsia="ar-SA"/>
        </w:rPr>
      </w:pPr>
      <w:r w:rsidRPr="00DB7409">
        <w:rPr>
          <w:sz w:val="28"/>
          <w:szCs w:val="28"/>
          <w:lang w:eastAsia="ar-SA"/>
        </w:rPr>
        <w:t>Пути эвакуации на торговом объекте (территории) должны быть свободны для перемещения людей и транспортных средств</w:t>
      </w:r>
      <w:r w:rsidRPr="00373840">
        <w:rPr>
          <w:sz w:val="28"/>
          <w:szCs w:val="28"/>
          <w:lang w:eastAsia="ar-SA"/>
        </w:rPr>
        <w:t>.</w:t>
      </w:r>
    </w:p>
    <w:p w:rsidR="00604F9C" w:rsidRPr="00373840" w:rsidP="00DB7409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В х</w:t>
      </w:r>
      <w:r w:rsidRPr="00373840">
        <w:rPr>
          <w:sz w:val="28"/>
          <w:szCs w:val="28"/>
          <w:lang w:eastAsia="ar-SA"/>
        </w:rPr>
        <w:t xml:space="preserve">оде проверки установлено, что в нарушение указанных требований </w:t>
      </w:r>
      <w:r w:rsidRPr="00DB7409" w:rsidR="00DB7409">
        <w:rPr>
          <w:sz w:val="28"/>
          <w:szCs w:val="28"/>
          <w:lang w:eastAsia="ar-SA"/>
        </w:rPr>
        <w:t xml:space="preserve">в торговом помещении аптеки </w:t>
      </w:r>
      <w:r w:rsidR="00F90482">
        <w:rPr>
          <w:sz w:val="28"/>
          <w:szCs w:val="28"/>
          <w:lang w:eastAsia="ar-SA"/>
        </w:rPr>
        <w:t>---</w:t>
      </w:r>
      <w:r w:rsidRPr="00DB7409" w:rsidR="00DB7409">
        <w:rPr>
          <w:sz w:val="28"/>
          <w:szCs w:val="28"/>
          <w:lang w:eastAsia="ar-SA"/>
        </w:rPr>
        <w:t xml:space="preserve">) кадастровый номер </w:t>
      </w:r>
      <w:r w:rsidR="00F90482">
        <w:rPr>
          <w:sz w:val="28"/>
          <w:szCs w:val="28"/>
          <w:lang w:eastAsia="ar-SA"/>
        </w:rPr>
        <w:t>----</w:t>
      </w:r>
      <w:r w:rsidRPr="00DB7409" w:rsidR="00DB7409">
        <w:rPr>
          <w:sz w:val="28"/>
          <w:szCs w:val="28"/>
          <w:lang w:eastAsia="ar-SA"/>
        </w:rPr>
        <w:t xml:space="preserve"> (нежилое помещение</w:t>
      </w:r>
      <w:r w:rsidR="00DB7409">
        <w:rPr>
          <w:sz w:val="28"/>
          <w:szCs w:val="28"/>
          <w:lang w:eastAsia="ar-SA"/>
        </w:rPr>
        <w:t xml:space="preserve"> </w:t>
      </w:r>
      <w:r w:rsidR="00F90482">
        <w:rPr>
          <w:sz w:val="28"/>
          <w:szCs w:val="28"/>
          <w:lang w:eastAsia="ar-SA"/>
        </w:rPr>
        <w:t>----</w:t>
      </w:r>
      <w:r w:rsidRPr="00DB7409" w:rsidR="00DB7409">
        <w:rPr>
          <w:sz w:val="28"/>
          <w:szCs w:val="28"/>
          <w:lang w:eastAsia="ar-SA"/>
        </w:rPr>
        <w:t>), не осуществлялись мероприятия, по проведению учений и (или) тренировок с работниками торгового объекта (территории) по подготовке к действиям при угрозе совершения и при совершении террористического акта на торговом объекте. На момент проверки комиссии не предоставлена подтверждающая документация об исполнении мероприятий (приказы, акты, планы о проведении тренировок, учений и</w:t>
      </w:r>
      <w:r w:rsidR="00DB7409">
        <w:rPr>
          <w:sz w:val="28"/>
          <w:szCs w:val="28"/>
          <w:lang w:eastAsia="ar-SA"/>
        </w:rPr>
        <w:t xml:space="preserve"> </w:t>
      </w:r>
      <w:r w:rsidRPr="00DB7409" w:rsidR="00DB7409">
        <w:rPr>
          <w:sz w:val="28"/>
          <w:szCs w:val="28"/>
          <w:lang w:eastAsia="ar-SA"/>
        </w:rPr>
        <w:t>др.);</w:t>
      </w:r>
      <w:r w:rsidR="00DB7409">
        <w:rPr>
          <w:sz w:val="28"/>
          <w:szCs w:val="28"/>
          <w:lang w:eastAsia="ar-SA"/>
        </w:rPr>
        <w:t xml:space="preserve"> </w:t>
      </w:r>
      <w:r w:rsidRPr="00DB7409" w:rsidR="00DB7409">
        <w:rPr>
          <w:sz w:val="28"/>
          <w:szCs w:val="28"/>
          <w:lang w:eastAsia="ar-SA"/>
        </w:rPr>
        <w:t xml:space="preserve">не осуществлены мероприятия по оборудованию торгового помещения аптеки </w:t>
      </w:r>
      <w:r w:rsidR="00F90482">
        <w:rPr>
          <w:sz w:val="28"/>
          <w:szCs w:val="28"/>
          <w:lang w:eastAsia="ar-SA"/>
        </w:rPr>
        <w:t>----</w:t>
      </w:r>
      <w:r w:rsidRPr="00DB7409" w:rsidR="00DB7409">
        <w:rPr>
          <w:sz w:val="28"/>
          <w:szCs w:val="28"/>
          <w:lang w:eastAsia="ar-SA"/>
        </w:rPr>
        <w:t>» системой оповещения и управления эвакуацией, для обеспечения оперативного информирования людей об угрозе совершения или о совершении на торговом объекте (территории) террористического акта</w:t>
      </w:r>
      <w:r w:rsidR="00DB7409">
        <w:rPr>
          <w:sz w:val="28"/>
          <w:szCs w:val="28"/>
          <w:lang w:eastAsia="ar-SA"/>
        </w:rPr>
        <w:t xml:space="preserve">; </w:t>
      </w:r>
      <w:r w:rsidRPr="00DB7409" w:rsidR="00DB7409">
        <w:rPr>
          <w:sz w:val="28"/>
          <w:szCs w:val="28"/>
          <w:lang w:eastAsia="ar-SA"/>
        </w:rPr>
        <w:t>не размещены информационные стенды (табло), с номерами телефонов соответствующих должностных лиц, ответственных за антитеррористическую защиту торгового объекта (территории), номера телефонов аварийно-спасательных служб, право-охранительных органов и органов безопасности</w:t>
      </w:r>
      <w:r w:rsidR="00DB7409">
        <w:rPr>
          <w:sz w:val="28"/>
          <w:szCs w:val="28"/>
          <w:lang w:eastAsia="ar-SA"/>
        </w:rPr>
        <w:t>.</w:t>
      </w:r>
    </w:p>
    <w:p w:rsidR="003279B8" w:rsidRPr="00373840" w:rsidP="00604F9C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В связи с указанными обстоятельствами в отношении </w:t>
      </w:r>
      <w:r w:rsidRPr="00DB7409" w:rsidR="00DB7409">
        <w:rPr>
          <w:sz w:val="28"/>
          <w:szCs w:val="28"/>
          <w:lang w:eastAsia="ar-SA"/>
        </w:rPr>
        <w:t xml:space="preserve">директора аптеки № </w:t>
      </w:r>
      <w:r w:rsidR="00F90482">
        <w:rPr>
          <w:sz w:val="28"/>
          <w:szCs w:val="28"/>
          <w:lang w:eastAsia="ar-SA"/>
        </w:rPr>
        <w:t>----</w:t>
      </w:r>
      <w:r w:rsidRPr="00DB7409" w:rsidR="00DB7409">
        <w:rPr>
          <w:sz w:val="28"/>
          <w:szCs w:val="28"/>
          <w:lang w:eastAsia="ar-SA"/>
        </w:rPr>
        <w:t>» Новиковой Л</w:t>
      </w:r>
      <w:r w:rsidR="00DB7409">
        <w:rPr>
          <w:sz w:val="28"/>
          <w:szCs w:val="28"/>
          <w:lang w:eastAsia="ar-SA"/>
        </w:rPr>
        <w:t>.</w:t>
      </w:r>
      <w:r w:rsidRPr="00DB7409" w:rsidR="00DB7409">
        <w:rPr>
          <w:sz w:val="28"/>
          <w:szCs w:val="28"/>
          <w:lang w:eastAsia="ar-SA"/>
        </w:rPr>
        <w:t>А</w:t>
      </w:r>
      <w:r w:rsidR="00DB7409">
        <w:rPr>
          <w:sz w:val="28"/>
          <w:szCs w:val="28"/>
          <w:lang w:eastAsia="ar-SA"/>
        </w:rPr>
        <w:t xml:space="preserve">. </w:t>
      </w:r>
      <w:r w:rsidRPr="00373840">
        <w:rPr>
          <w:sz w:val="28"/>
          <w:szCs w:val="28"/>
          <w:lang w:eastAsia="ar-SA"/>
        </w:rPr>
        <w:t>возбуждено дело об административном правонарушении, пре</w:t>
      </w:r>
      <w:r w:rsidRPr="00373840">
        <w:rPr>
          <w:sz w:val="28"/>
          <w:szCs w:val="28"/>
          <w:lang w:eastAsia="ar-SA"/>
        </w:rPr>
        <w:t>дусмотренном частью 1 статьи 20.35 Кодекса Российской Федерации об административных правонарушениях.</w:t>
      </w:r>
    </w:p>
    <w:p w:rsidR="006953E4" w:rsidRPr="00373840" w:rsidP="00D466F9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="00DB7409">
        <w:rPr>
          <w:sz w:val="28"/>
          <w:szCs w:val="28"/>
        </w:rPr>
        <w:t>Новиковой Л.А.</w:t>
      </w:r>
      <w:r w:rsidRPr="00373840" w:rsidR="009F5B82">
        <w:rPr>
          <w:sz w:val="28"/>
          <w:szCs w:val="28"/>
        </w:rPr>
        <w:t xml:space="preserve"> </w:t>
      </w:r>
      <w:r w:rsidRPr="00373840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</w:t>
      </w:r>
      <w:r w:rsidRPr="00373840">
        <w:rPr>
          <w:sz w:val="28"/>
          <w:szCs w:val="28"/>
          <w:lang w:eastAsia="ar-SA"/>
        </w:rPr>
        <w:t>тв:</w:t>
      </w:r>
    </w:p>
    <w:p w:rsidR="006953E4" w:rsidRPr="00373840" w:rsidP="006953E4">
      <w:pPr>
        <w:tabs>
          <w:tab w:val="left" w:pos="851"/>
        </w:tabs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-</w:t>
      </w:r>
      <w:r w:rsidRPr="00373840">
        <w:rPr>
          <w:sz w:val="28"/>
          <w:szCs w:val="28"/>
          <w:lang w:eastAsia="ar-SA"/>
        </w:rPr>
        <w:tab/>
      </w:r>
      <w:r w:rsidRPr="00373840" w:rsidR="009F5B82">
        <w:rPr>
          <w:sz w:val="28"/>
          <w:szCs w:val="28"/>
          <w:lang w:eastAsia="ar-SA"/>
        </w:rPr>
        <w:t xml:space="preserve">протоколом об административном правонарушении </w:t>
      </w:r>
      <w:r w:rsidR="00F90482">
        <w:rPr>
          <w:sz w:val="28"/>
          <w:szCs w:val="28"/>
          <w:lang w:eastAsia="ar-SA"/>
        </w:rPr>
        <w:t>-----</w:t>
      </w:r>
      <w:r w:rsidRPr="00373840">
        <w:rPr>
          <w:sz w:val="28"/>
          <w:szCs w:val="28"/>
          <w:lang w:eastAsia="ar-SA"/>
        </w:rPr>
        <w:t>составленным в соответствии с требованиями ст. 28.2 Кодекса РФ об административных правонарушениях</w:t>
      </w:r>
      <w:r w:rsidRPr="00373840" w:rsidR="003279B8">
        <w:rPr>
          <w:sz w:val="28"/>
          <w:szCs w:val="28"/>
          <w:lang w:eastAsia="ar-SA"/>
        </w:rPr>
        <w:t>.</w:t>
      </w:r>
      <w:r w:rsidRPr="00373840">
        <w:rPr>
          <w:sz w:val="28"/>
          <w:szCs w:val="28"/>
          <w:lang w:eastAsia="ar-SA"/>
        </w:rPr>
        <w:t xml:space="preserve"> </w:t>
      </w:r>
      <w:r w:rsidRPr="00373840" w:rsidR="003279B8">
        <w:rPr>
          <w:sz w:val="28"/>
          <w:szCs w:val="28"/>
          <w:lang w:eastAsia="ar-SA"/>
        </w:rPr>
        <w:t>П</w:t>
      </w:r>
      <w:r w:rsidRPr="00373840">
        <w:rPr>
          <w:sz w:val="28"/>
          <w:szCs w:val="28"/>
          <w:lang w:eastAsia="ar-SA"/>
        </w:rPr>
        <w:t xml:space="preserve">редусмотренные ст. 25.1 Кодекса РФ об </w:t>
      </w:r>
      <w:r w:rsidRPr="00373840">
        <w:rPr>
          <w:sz w:val="28"/>
          <w:szCs w:val="28"/>
          <w:lang w:eastAsia="ar-SA"/>
        </w:rPr>
        <w:t xml:space="preserve">административных правонарушениях и положения ст. 51 Конституции РФ </w:t>
      </w:r>
      <w:r w:rsidR="00DB7409">
        <w:rPr>
          <w:sz w:val="28"/>
          <w:szCs w:val="28"/>
        </w:rPr>
        <w:t>Новиковой Л.А.</w:t>
      </w:r>
      <w:r w:rsidRPr="00373840" w:rsidR="003279B8">
        <w:rPr>
          <w:sz w:val="28"/>
          <w:szCs w:val="28"/>
        </w:rPr>
        <w:t xml:space="preserve"> </w:t>
      </w:r>
      <w:r w:rsidRPr="00373840">
        <w:rPr>
          <w:sz w:val="28"/>
          <w:szCs w:val="28"/>
          <w:lang w:eastAsia="ar-SA"/>
        </w:rPr>
        <w:t>разъяснены</w:t>
      </w:r>
      <w:r w:rsidRPr="00373840" w:rsidR="009F5B82">
        <w:rPr>
          <w:sz w:val="28"/>
          <w:szCs w:val="28"/>
          <w:lang w:eastAsia="ar-SA"/>
        </w:rPr>
        <w:t xml:space="preserve">, в графе «Объяснения» </w:t>
      </w:r>
      <w:r w:rsidR="00DB7409">
        <w:rPr>
          <w:sz w:val="28"/>
          <w:szCs w:val="28"/>
          <w:lang w:eastAsia="ar-SA"/>
        </w:rPr>
        <w:t>Новикова Л.А.</w:t>
      </w:r>
      <w:r w:rsidRPr="00373840" w:rsidR="009F5B82">
        <w:rPr>
          <w:sz w:val="28"/>
          <w:szCs w:val="28"/>
          <w:lang w:eastAsia="ar-SA"/>
        </w:rPr>
        <w:t xml:space="preserve"> указал</w:t>
      </w:r>
      <w:r w:rsidR="00DB7409">
        <w:rPr>
          <w:sz w:val="28"/>
          <w:szCs w:val="28"/>
          <w:lang w:eastAsia="ar-SA"/>
        </w:rPr>
        <w:t>а</w:t>
      </w:r>
      <w:r w:rsidRPr="00373840" w:rsidR="009F5B82">
        <w:rPr>
          <w:sz w:val="28"/>
          <w:szCs w:val="28"/>
          <w:lang w:eastAsia="ar-SA"/>
        </w:rPr>
        <w:t>, что с вменяемым правонарушением согласн</w:t>
      </w:r>
      <w:r w:rsidR="00DB7409">
        <w:rPr>
          <w:sz w:val="28"/>
          <w:szCs w:val="28"/>
          <w:lang w:eastAsia="ar-SA"/>
        </w:rPr>
        <w:t>а</w:t>
      </w:r>
      <w:r w:rsidRPr="00373840" w:rsidR="009F5B82">
        <w:rPr>
          <w:sz w:val="28"/>
          <w:szCs w:val="28"/>
          <w:lang w:eastAsia="ar-SA"/>
        </w:rPr>
        <w:t xml:space="preserve"> в полном объеме</w:t>
      </w:r>
      <w:r w:rsidRPr="00373840">
        <w:rPr>
          <w:sz w:val="28"/>
          <w:szCs w:val="28"/>
          <w:lang w:eastAsia="ar-SA"/>
        </w:rPr>
        <w:t>;</w:t>
      </w:r>
    </w:p>
    <w:p w:rsidR="009F5B82" w:rsidRPr="00373840" w:rsidP="00604F9C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- копией рапорта инспе</w:t>
      </w:r>
      <w:r w:rsidRPr="00373840">
        <w:rPr>
          <w:sz w:val="28"/>
          <w:szCs w:val="28"/>
          <w:lang w:eastAsia="ar-SA"/>
        </w:rPr>
        <w:t xml:space="preserve">ктора </w:t>
      </w:r>
      <w:r w:rsidR="00F90482">
        <w:rPr>
          <w:sz w:val="28"/>
          <w:szCs w:val="28"/>
          <w:lang w:eastAsia="ar-SA"/>
        </w:rPr>
        <w:t>----</w:t>
      </w:r>
      <w:r w:rsidRPr="00373840">
        <w:rPr>
          <w:sz w:val="28"/>
          <w:szCs w:val="28"/>
          <w:lang w:eastAsia="ar-SA"/>
        </w:rPr>
        <w:t xml:space="preserve"> – филиала </w:t>
      </w:r>
      <w:r w:rsidR="00F90482">
        <w:rPr>
          <w:sz w:val="28"/>
          <w:szCs w:val="28"/>
          <w:lang w:eastAsia="ar-SA"/>
        </w:rPr>
        <w:t>----</w:t>
      </w:r>
      <w:r w:rsidRPr="00373840">
        <w:rPr>
          <w:sz w:val="28"/>
          <w:szCs w:val="28"/>
          <w:lang w:eastAsia="ar-SA"/>
        </w:rPr>
        <w:t xml:space="preserve"> об обнаружении признаков правонарушения;</w:t>
      </w:r>
    </w:p>
    <w:p w:rsidR="009F5B82" w:rsidP="00604F9C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- копией акта плановой проверки состояния антитеррористической защищенности торгового объекта </w:t>
      </w:r>
      <w:r w:rsidR="00F90482">
        <w:rPr>
          <w:sz w:val="28"/>
          <w:szCs w:val="28"/>
          <w:lang w:eastAsia="ar-SA"/>
        </w:rPr>
        <w:t>----</w:t>
      </w:r>
      <w:r w:rsidRPr="00373840">
        <w:rPr>
          <w:sz w:val="28"/>
          <w:szCs w:val="28"/>
          <w:lang w:eastAsia="ar-SA"/>
        </w:rPr>
        <w:t xml:space="preserve"> от </w:t>
      </w:r>
      <w:r w:rsidR="00F90482">
        <w:rPr>
          <w:sz w:val="28"/>
          <w:szCs w:val="28"/>
          <w:lang w:eastAsia="ar-SA"/>
        </w:rPr>
        <w:t>-----</w:t>
      </w:r>
      <w:r w:rsidRPr="00373840">
        <w:rPr>
          <w:sz w:val="28"/>
          <w:szCs w:val="28"/>
          <w:lang w:eastAsia="ar-SA"/>
        </w:rPr>
        <w:t>, в к</w:t>
      </w:r>
      <w:r w:rsidRPr="00373840">
        <w:rPr>
          <w:sz w:val="28"/>
          <w:szCs w:val="28"/>
          <w:lang w:eastAsia="ar-SA"/>
        </w:rPr>
        <w:t>отором изложены выявленные на указанном объекте нарушения, изложенные выше;</w:t>
      </w:r>
    </w:p>
    <w:p w:rsidR="00DB7409" w:rsidRPr="00373840" w:rsidP="00604F9C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копиями приказов от </w:t>
      </w:r>
      <w:r w:rsidR="00F9048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о переводе Новиковой Л.А. на должность управляющего директора </w:t>
      </w:r>
      <w:r w:rsidR="00F90482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, от </w:t>
      </w:r>
      <w:r w:rsidR="00F9048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лс о переводе Новиковой Л.</w:t>
      </w:r>
      <w:r>
        <w:rPr>
          <w:sz w:val="28"/>
          <w:szCs w:val="28"/>
          <w:lang w:eastAsia="ar-SA"/>
        </w:rPr>
        <w:t xml:space="preserve">А. с должности управляющего директора аптеки № </w:t>
      </w:r>
      <w:r w:rsidR="00F90482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» на должность директора аптеки № </w:t>
      </w:r>
      <w:r w:rsidR="00F90482">
        <w:rPr>
          <w:sz w:val="28"/>
          <w:szCs w:val="28"/>
          <w:lang w:eastAsia="ar-SA"/>
        </w:rPr>
        <w:t>----</w:t>
      </w:r>
    </w:p>
    <w:p w:rsidR="00373840" w:rsidP="00604F9C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- копией приказа от </w:t>
      </w:r>
      <w:r w:rsidR="00F90482">
        <w:rPr>
          <w:sz w:val="28"/>
          <w:szCs w:val="28"/>
          <w:lang w:eastAsia="ar-SA"/>
        </w:rPr>
        <w:t>----</w:t>
      </w:r>
      <w:r w:rsidRPr="00373840">
        <w:rPr>
          <w:sz w:val="28"/>
          <w:szCs w:val="28"/>
          <w:lang w:eastAsia="ar-SA"/>
        </w:rPr>
        <w:t xml:space="preserve"> «</w:t>
      </w:r>
      <w:r w:rsidR="006A3276">
        <w:rPr>
          <w:sz w:val="28"/>
          <w:szCs w:val="28"/>
          <w:lang w:eastAsia="ar-SA"/>
        </w:rPr>
        <w:t xml:space="preserve">Об организации антитеррористической защищенности объектов </w:t>
      </w:r>
      <w:r w:rsidR="00F90482">
        <w:rPr>
          <w:sz w:val="28"/>
          <w:szCs w:val="28"/>
          <w:lang w:eastAsia="ar-SA"/>
        </w:rPr>
        <w:t>----</w:t>
      </w:r>
      <w:r w:rsidRPr="00373840">
        <w:rPr>
          <w:sz w:val="28"/>
          <w:szCs w:val="28"/>
          <w:lang w:eastAsia="ar-SA"/>
        </w:rPr>
        <w:t xml:space="preserve"> из которого следует, что ответст</w:t>
      </w:r>
      <w:r w:rsidRPr="00373840">
        <w:rPr>
          <w:sz w:val="28"/>
          <w:szCs w:val="28"/>
          <w:lang w:eastAsia="ar-SA"/>
        </w:rPr>
        <w:t>венн</w:t>
      </w:r>
      <w:r w:rsidR="006A3276">
        <w:rPr>
          <w:sz w:val="28"/>
          <w:szCs w:val="28"/>
          <w:lang w:eastAsia="ar-SA"/>
        </w:rPr>
        <w:t>ым</w:t>
      </w:r>
      <w:r w:rsidRPr="00373840">
        <w:rPr>
          <w:sz w:val="28"/>
          <w:szCs w:val="28"/>
          <w:lang w:eastAsia="ar-SA"/>
        </w:rPr>
        <w:t xml:space="preserve"> за антитеррористическую защищенность объект</w:t>
      </w:r>
      <w:r w:rsidR="006A3276">
        <w:rPr>
          <w:sz w:val="28"/>
          <w:szCs w:val="28"/>
          <w:lang w:eastAsia="ar-SA"/>
        </w:rPr>
        <w:t>ов</w:t>
      </w:r>
      <w:r w:rsidRPr="00373840">
        <w:rPr>
          <w:sz w:val="28"/>
          <w:szCs w:val="28"/>
          <w:lang w:eastAsia="ar-SA"/>
        </w:rPr>
        <w:t xml:space="preserve"> </w:t>
      </w:r>
      <w:r w:rsidR="00F90482">
        <w:rPr>
          <w:sz w:val="28"/>
          <w:szCs w:val="28"/>
          <w:lang w:eastAsia="ar-SA"/>
        </w:rPr>
        <w:t>----</w:t>
      </w:r>
      <w:r w:rsidRPr="00373840">
        <w:rPr>
          <w:sz w:val="28"/>
          <w:szCs w:val="28"/>
          <w:lang w:eastAsia="ar-SA"/>
        </w:rPr>
        <w:t>»</w:t>
      </w:r>
      <w:r w:rsidR="006A3276">
        <w:rPr>
          <w:sz w:val="28"/>
          <w:szCs w:val="28"/>
          <w:lang w:eastAsia="ar-SA"/>
        </w:rPr>
        <w:t xml:space="preserve"> </w:t>
      </w:r>
      <w:r w:rsidR="00F90482">
        <w:rPr>
          <w:sz w:val="28"/>
          <w:szCs w:val="28"/>
          <w:lang w:eastAsia="ar-SA"/>
        </w:rPr>
        <w:t>----</w:t>
      </w:r>
      <w:r w:rsidR="006A3276">
        <w:rPr>
          <w:sz w:val="28"/>
          <w:szCs w:val="28"/>
          <w:lang w:eastAsia="ar-SA"/>
        </w:rPr>
        <w:t xml:space="preserve"> назначен управляющий директор Новикова Л.А.</w:t>
      </w:r>
      <w:r w:rsidRPr="00373840">
        <w:rPr>
          <w:sz w:val="28"/>
          <w:szCs w:val="28"/>
          <w:lang w:eastAsia="ar-SA"/>
        </w:rPr>
        <w:t>;</w:t>
      </w:r>
    </w:p>
    <w:p w:rsidR="006A3276" w:rsidRPr="00373840" w:rsidP="00604F9C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копией должностной инструкции ответственного лица за выполнение мероприятий антитеррористической защите объектов, п. 2.1. которой </w:t>
      </w:r>
      <w:r>
        <w:rPr>
          <w:sz w:val="28"/>
          <w:szCs w:val="28"/>
          <w:lang w:eastAsia="ar-SA"/>
        </w:rPr>
        <w:t>определены должностные обязанности ответственного, в том числе организация работы по обеспечению антитеррористической защиты в условиях технологического и производственного процессов, проведения массовых мероприятий; организация и проведение с персоналом з</w:t>
      </w:r>
      <w:r>
        <w:rPr>
          <w:sz w:val="28"/>
          <w:szCs w:val="28"/>
          <w:lang w:eastAsia="ar-SA"/>
        </w:rPr>
        <w:t>анятий и тренировок по действиям при угрозе или совершении диверсионно-террористического акта, экстремистской акции; размещение наглядной агитации по антитеррористической защите объекта, справочной документации по способам и средствам экстренной связи с пр</w:t>
      </w:r>
      <w:r>
        <w:rPr>
          <w:sz w:val="28"/>
          <w:szCs w:val="28"/>
          <w:lang w:eastAsia="ar-SA"/>
        </w:rPr>
        <w:t>авоохранительными органами, ФСБ, органами ГО и ЧС, аварийными службами ЖКХ;</w:t>
      </w:r>
    </w:p>
    <w:p w:rsidR="00373840" w:rsidP="00604F9C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- выпиской из ЕГРН, согласно которой </w:t>
      </w:r>
      <w:r w:rsidR="006A3276">
        <w:rPr>
          <w:sz w:val="28"/>
          <w:szCs w:val="28"/>
          <w:lang w:eastAsia="ar-SA"/>
        </w:rPr>
        <w:t>правообладателем нежилого помещения</w:t>
      </w:r>
      <w:r w:rsidRPr="006A3276" w:rsidR="006A3276">
        <w:rPr>
          <w:sz w:val="28"/>
          <w:szCs w:val="28"/>
          <w:lang w:eastAsia="ar-SA"/>
        </w:rPr>
        <w:t xml:space="preserve"> № </w:t>
      </w:r>
      <w:r w:rsidR="00F90482">
        <w:rPr>
          <w:sz w:val="28"/>
          <w:szCs w:val="28"/>
          <w:lang w:eastAsia="ar-SA"/>
        </w:rPr>
        <w:t>----</w:t>
      </w:r>
      <w:r w:rsidRPr="006A3276" w:rsidR="006A3276">
        <w:rPr>
          <w:sz w:val="28"/>
          <w:szCs w:val="28"/>
          <w:lang w:eastAsia="ar-SA"/>
        </w:rPr>
        <w:t xml:space="preserve"> 1</w:t>
      </w:r>
      <w:r w:rsidR="006A3276">
        <w:rPr>
          <w:sz w:val="28"/>
          <w:szCs w:val="28"/>
          <w:lang w:eastAsia="ar-SA"/>
        </w:rPr>
        <w:t xml:space="preserve">, </w:t>
      </w:r>
      <w:r w:rsidRPr="006A3276" w:rsidR="006A3276">
        <w:rPr>
          <w:sz w:val="28"/>
          <w:szCs w:val="28"/>
          <w:lang w:eastAsia="ar-SA"/>
        </w:rPr>
        <w:t xml:space="preserve">кадастровый номер </w:t>
      </w:r>
      <w:r w:rsidR="00F90482">
        <w:rPr>
          <w:sz w:val="28"/>
          <w:szCs w:val="28"/>
          <w:lang w:eastAsia="ar-SA"/>
        </w:rPr>
        <w:t>---</w:t>
      </w:r>
      <w:r w:rsidRPr="00373840">
        <w:rPr>
          <w:sz w:val="28"/>
          <w:szCs w:val="28"/>
          <w:lang w:eastAsia="ar-SA"/>
        </w:rPr>
        <w:t xml:space="preserve"> расположенного по адресу: ХМАО-Югра, г</w:t>
      </w:r>
      <w:r w:rsidR="00F90482">
        <w:rPr>
          <w:sz w:val="28"/>
          <w:szCs w:val="28"/>
          <w:lang w:eastAsia="ar-SA"/>
        </w:rPr>
        <w:t>----</w:t>
      </w:r>
      <w:r w:rsidR="006A3276">
        <w:rPr>
          <w:sz w:val="28"/>
          <w:szCs w:val="28"/>
          <w:lang w:eastAsia="ar-SA"/>
        </w:rPr>
        <w:t xml:space="preserve"> является </w:t>
      </w:r>
      <w:r w:rsidR="00F90482">
        <w:rPr>
          <w:sz w:val="28"/>
          <w:szCs w:val="28"/>
          <w:lang w:eastAsia="ar-SA"/>
        </w:rPr>
        <w:t>----</w:t>
      </w:r>
    </w:p>
    <w:p w:rsidR="006A3276" w:rsidP="00604F9C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</w:t>
      </w:r>
      <w:r w:rsidR="00DC720C">
        <w:rPr>
          <w:sz w:val="28"/>
          <w:szCs w:val="28"/>
          <w:lang w:eastAsia="ar-SA"/>
        </w:rPr>
        <w:t>ями</w:t>
      </w:r>
      <w:r>
        <w:rPr>
          <w:sz w:val="28"/>
          <w:szCs w:val="28"/>
          <w:lang w:eastAsia="ar-SA"/>
        </w:rPr>
        <w:t xml:space="preserve"> лист</w:t>
      </w:r>
      <w:r w:rsidR="00DC720C">
        <w:rPr>
          <w:sz w:val="28"/>
          <w:szCs w:val="28"/>
          <w:lang w:eastAsia="ar-SA"/>
        </w:rPr>
        <w:t>ов</w:t>
      </w:r>
      <w:r>
        <w:rPr>
          <w:sz w:val="28"/>
          <w:szCs w:val="28"/>
          <w:lang w:eastAsia="ar-SA"/>
        </w:rPr>
        <w:t xml:space="preserve"> записи Единого государственного реестра юридических лиц, из которого следует, что </w:t>
      </w:r>
      <w:r w:rsidR="00F90482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внесена запись о прекращении юридического лица </w:t>
      </w:r>
      <w:r w:rsidR="00F90482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» путем реорганизации в форме </w:t>
      </w:r>
      <w:r>
        <w:rPr>
          <w:sz w:val="28"/>
          <w:szCs w:val="28"/>
          <w:lang w:eastAsia="ar-SA"/>
        </w:rPr>
        <w:t>присоединения, полное наименование юридического лица – Общество с ограниченной ответственностью «Ригла»</w:t>
      </w:r>
      <w:r w:rsidR="00DC720C">
        <w:rPr>
          <w:sz w:val="28"/>
          <w:szCs w:val="28"/>
          <w:lang w:eastAsia="ar-SA"/>
        </w:rPr>
        <w:t>; внесена запись о завершении реорганизации юридического лица;</w:t>
      </w:r>
    </w:p>
    <w:p w:rsidR="00DC720C" w:rsidRPr="00373840" w:rsidP="00604F9C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копией свидетельства о государственной регистрации права от 26.08.2009, из которого след</w:t>
      </w:r>
      <w:r>
        <w:rPr>
          <w:sz w:val="28"/>
          <w:szCs w:val="28"/>
          <w:lang w:eastAsia="ar-SA"/>
        </w:rPr>
        <w:t xml:space="preserve">ует, что собственником </w:t>
      </w:r>
      <w:r w:rsidRPr="00DC720C">
        <w:rPr>
          <w:sz w:val="28"/>
          <w:szCs w:val="28"/>
          <w:lang w:eastAsia="ar-SA"/>
        </w:rPr>
        <w:t xml:space="preserve">нежилого помещения № </w:t>
      </w:r>
      <w:r w:rsidR="00F90482">
        <w:rPr>
          <w:sz w:val="28"/>
          <w:szCs w:val="28"/>
          <w:lang w:eastAsia="ar-SA"/>
        </w:rPr>
        <w:t>----</w:t>
      </w:r>
      <w:r w:rsidRPr="00DC720C">
        <w:rPr>
          <w:sz w:val="28"/>
          <w:szCs w:val="28"/>
          <w:lang w:eastAsia="ar-SA"/>
        </w:rPr>
        <w:t xml:space="preserve">, кадастровый </w:t>
      </w:r>
      <w:r w:rsidR="00F90482">
        <w:rPr>
          <w:sz w:val="28"/>
          <w:szCs w:val="28"/>
          <w:lang w:eastAsia="ar-SA"/>
        </w:rPr>
        <w:t>-----</w:t>
      </w:r>
      <w:r w:rsidRPr="00DC720C">
        <w:rPr>
          <w:sz w:val="28"/>
          <w:szCs w:val="28"/>
          <w:lang w:eastAsia="ar-SA"/>
        </w:rPr>
        <w:t xml:space="preserve">, расположенного по адресу: ХМАО-Югра, г. </w:t>
      </w:r>
      <w:r w:rsidR="00F90482">
        <w:rPr>
          <w:sz w:val="28"/>
          <w:szCs w:val="28"/>
          <w:lang w:eastAsia="ar-SA"/>
        </w:rPr>
        <w:t>----</w:t>
      </w:r>
      <w:r w:rsidRPr="00DC720C">
        <w:rPr>
          <w:sz w:val="28"/>
          <w:szCs w:val="28"/>
          <w:lang w:eastAsia="ar-SA"/>
        </w:rPr>
        <w:t xml:space="preserve"> является </w:t>
      </w:r>
      <w:r w:rsidR="00F90482">
        <w:rPr>
          <w:sz w:val="28"/>
          <w:szCs w:val="28"/>
          <w:lang w:eastAsia="ar-SA"/>
        </w:rPr>
        <w:t>----</w:t>
      </w:r>
      <w:r w:rsidRPr="00DC720C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;</w:t>
      </w:r>
    </w:p>
    <w:p w:rsidR="00DC720C" w:rsidP="00604F9C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- копией паспорта безопасности </w:t>
      </w:r>
      <w:r>
        <w:rPr>
          <w:sz w:val="28"/>
          <w:szCs w:val="28"/>
          <w:lang w:eastAsia="ar-SA"/>
        </w:rPr>
        <w:t>магазина «</w:t>
      </w:r>
      <w:r w:rsidR="00F90482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 расположенно</w:t>
      </w:r>
      <w:r>
        <w:rPr>
          <w:sz w:val="28"/>
          <w:szCs w:val="28"/>
          <w:lang w:eastAsia="ar-SA"/>
        </w:rPr>
        <w:t>го по адресу:</w:t>
      </w:r>
      <w:r w:rsidRPr="00373840">
        <w:rPr>
          <w:sz w:val="28"/>
          <w:szCs w:val="28"/>
          <w:lang w:eastAsia="ar-SA"/>
        </w:rPr>
        <w:t xml:space="preserve"> </w:t>
      </w:r>
      <w:r w:rsidRPr="00DC720C">
        <w:rPr>
          <w:sz w:val="28"/>
          <w:szCs w:val="28"/>
          <w:lang w:eastAsia="ar-SA"/>
        </w:rPr>
        <w:t>ХМАО-Югра, г</w:t>
      </w:r>
      <w:r w:rsidR="00F90482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>,</w:t>
      </w:r>
      <w:r w:rsidRPr="00DC720C">
        <w:rPr>
          <w:sz w:val="28"/>
          <w:szCs w:val="28"/>
          <w:lang w:eastAsia="ar-SA"/>
        </w:rPr>
        <w:t xml:space="preserve"> </w:t>
      </w:r>
      <w:r w:rsidRPr="00373840">
        <w:rPr>
          <w:sz w:val="28"/>
          <w:szCs w:val="28"/>
          <w:lang w:eastAsia="ar-SA"/>
        </w:rPr>
        <w:t xml:space="preserve">из которого </w:t>
      </w:r>
      <w:r>
        <w:rPr>
          <w:sz w:val="28"/>
          <w:szCs w:val="28"/>
          <w:lang w:eastAsia="ar-SA"/>
        </w:rPr>
        <w:t>следует, что объекту присвоена 3</w:t>
      </w:r>
      <w:r w:rsidRPr="00373840">
        <w:rPr>
          <w:sz w:val="28"/>
          <w:szCs w:val="28"/>
          <w:lang w:eastAsia="ar-SA"/>
        </w:rPr>
        <w:t xml:space="preserve"> категория</w:t>
      </w:r>
      <w:r>
        <w:rPr>
          <w:sz w:val="28"/>
          <w:szCs w:val="28"/>
          <w:lang w:eastAsia="ar-SA"/>
        </w:rPr>
        <w:t xml:space="preserve"> опасности;</w:t>
      </w:r>
    </w:p>
    <w:p w:rsidR="00DC720C" w:rsidP="00604F9C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копией должностной инструкции Управляющего аптек, утвержденной генеральным директором </w:t>
      </w:r>
      <w:r w:rsidR="00F90482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, в соответствии с которой, </w:t>
      </w:r>
      <w:r>
        <w:rPr>
          <w:sz w:val="28"/>
          <w:szCs w:val="28"/>
          <w:lang w:eastAsia="ar-SA"/>
        </w:rPr>
        <w:t>деятельность Управляющего директора направлена на управление аптекой в соответствии с действующим законодательством РФ, внутренними нормативными документами Компании с целью выполнения основных и дополнительных экономических показателей Аптеки;</w:t>
      </w:r>
    </w:p>
    <w:p w:rsidR="007004A9" w:rsidRPr="00373840" w:rsidP="00604F9C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DC720C">
        <w:rPr>
          <w:sz w:val="28"/>
          <w:szCs w:val="28"/>
          <w:lang w:eastAsia="ar-SA"/>
        </w:rPr>
        <w:t xml:space="preserve">копией должностной инструкции </w:t>
      </w:r>
      <w:r>
        <w:rPr>
          <w:sz w:val="28"/>
          <w:szCs w:val="28"/>
          <w:lang w:eastAsia="ar-SA"/>
        </w:rPr>
        <w:t>директора</w:t>
      </w:r>
      <w:r w:rsidRPr="00DC720C">
        <w:rPr>
          <w:sz w:val="28"/>
          <w:szCs w:val="28"/>
          <w:lang w:eastAsia="ar-SA"/>
        </w:rPr>
        <w:t xml:space="preserve"> аптек</w:t>
      </w:r>
      <w:r>
        <w:rPr>
          <w:sz w:val="28"/>
          <w:szCs w:val="28"/>
          <w:lang w:eastAsia="ar-SA"/>
        </w:rPr>
        <w:t>и</w:t>
      </w:r>
      <w:r w:rsidRPr="00DC720C">
        <w:rPr>
          <w:sz w:val="28"/>
          <w:szCs w:val="28"/>
          <w:lang w:eastAsia="ar-SA"/>
        </w:rPr>
        <w:t xml:space="preserve">, утвержденной генеральным директором </w:t>
      </w:r>
      <w:r w:rsidR="00F90482">
        <w:rPr>
          <w:sz w:val="28"/>
          <w:szCs w:val="28"/>
          <w:lang w:eastAsia="ar-SA"/>
        </w:rPr>
        <w:t>----</w:t>
      </w:r>
      <w:r w:rsidRPr="00DC720C">
        <w:rPr>
          <w:sz w:val="28"/>
          <w:szCs w:val="28"/>
          <w:lang w:eastAsia="ar-SA"/>
        </w:rPr>
        <w:t>, в соответствии с которой, деятельность директора направлена на управление аптекой в соответствии с действующим законодательством РФ, внутренними нор</w:t>
      </w:r>
      <w:r w:rsidRPr="00DC720C">
        <w:rPr>
          <w:sz w:val="28"/>
          <w:szCs w:val="28"/>
          <w:lang w:eastAsia="ar-SA"/>
        </w:rPr>
        <w:t>мативными документами Компании с целью выполнения основных и дополнительных экономических показателей Аптеки</w:t>
      </w:r>
      <w:r w:rsidR="00E233C1">
        <w:rPr>
          <w:sz w:val="28"/>
          <w:szCs w:val="28"/>
          <w:lang w:eastAsia="ar-SA"/>
        </w:rPr>
        <w:t>.</w:t>
      </w:r>
      <w:r w:rsidRPr="00373840">
        <w:rPr>
          <w:sz w:val="28"/>
          <w:szCs w:val="28"/>
          <w:lang w:eastAsia="ar-SA"/>
        </w:rPr>
        <w:t xml:space="preserve"> </w:t>
      </w:r>
    </w:p>
    <w:p w:rsidR="006953E4" w:rsidP="006953E4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</w:t>
      </w:r>
      <w:r w:rsidRPr="00373840">
        <w:rPr>
          <w:sz w:val="28"/>
          <w:szCs w:val="28"/>
          <w:lang w:eastAsia="ar-SA"/>
        </w:rPr>
        <w:t xml:space="preserve">са РФ об административных правонарушениях, последовательны, согласуются между собой. </w:t>
      </w:r>
    </w:p>
    <w:p w:rsidR="006953E4" w:rsidRPr="00373840" w:rsidP="006953E4">
      <w:pPr>
        <w:suppressAutoHyphens/>
        <w:spacing w:line="228" w:lineRule="auto"/>
        <w:ind w:right="-1" w:firstLine="720"/>
        <w:jc w:val="both"/>
        <w:rPr>
          <w:sz w:val="28"/>
          <w:szCs w:val="28"/>
          <w:lang w:eastAsia="x-none" w:bidi="en-US"/>
        </w:rPr>
      </w:pPr>
      <w:r w:rsidRPr="00373840">
        <w:rPr>
          <w:sz w:val="28"/>
          <w:szCs w:val="28"/>
          <w:lang w:eastAsia="x-none" w:bidi="en-US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</w:t>
      </w:r>
      <w:r w:rsidRPr="00373840" w:rsidR="007E691A">
        <w:rPr>
          <w:sz w:val="28"/>
          <w:szCs w:val="28"/>
          <w:lang w:eastAsia="x-none" w:bidi="en-US"/>
        </w:rPr>
        <w:t xml:space="preserve">нарушения требований к антитеррористической защищенности </w:t>
      </w:r>
      <w:r w:rsidRPr="00373840" w:rsidR="00CF4543">
        <w:rPr>
          <w:sz w:val="28"/>
          <w:szCs w:val="28"/>
          <w:lang w:eastAsia="x-none" w:bidi="en-US"/>
        </w:rPr>
        <w:t>торгового объекта</w:t>
      </w:r>
      <w:r w:rsidRPr="00373840" w:rsidR="007E691A">
        <w:rPr>
          <w:sz w:val="28"/>
          <w:szCs w:val="28"/>
          <w:lang w:eastAsia="x-none" w:bidi="en-US"/>
        </w:rPr>
        <w:t xml:space="preserve"> должностным лицом</w:t>
      </w:r>
      <w:r w:rsidRPr="00373840" w:rsidR="007E691A">
        <w:rPr>
          <w:sz w:val="28"/>
          <w:szCs w:val="28"/>
        </w:rPr>
        <w:t xml:space="preserve"> </w:t>
      </w:r>
      <w:r w:rsidR="00E233C1">
        <w:rPr>
          <w:sz w:val="28"/>
          <w:szCs w:val="28"/>
        </w:rPr>
        <w:t xml:space="preserve">- </w:t>
      </w:r>
      <w:r w:rsidRPr="00E233C1" w:rsidR="00E233C1">
        <w:rPr>
          <w:sz w:val="28"/>
          <w:szCs w:val="28"/>
          <w:lang w:eastAsia="x-none" w:bidi="en-US"/>
        </w:rPr>
        <w:t>директор</w:t>
      </w:r>
      <w:r w:rsidR="00E233C1">
        <w:rPr>
          <w:sz w:val="28"/>
          <w:szCs w:val="28"/>
          <w:lang w:eastAsia="x-none" w:bidi="en-US"/>
        </w:rPr>
        <w:t>ом</w:t>
      </w:r>
      <w:r w:rsidRPr="00E233C1" w:rsidR="00E233C1">
        <w:rPr>
          <w:sz w:val="28"/>
          <w:szCs w:val="28"/>
          <w:lang w:eastAsia="x-none" w:bidi="en-US"/>
        </w:rPr>
        <w:t xml:space="preserve"> аптеки № </w:t>
      </w:r>
      <w:r w:rsidR="00F90482">
        <w:rPr>
          <w:sz w:val="28"/>
          <w:szCs w:val="28"/>
          <w:lang w:eastAsia="x-none" w:bidi="en-US"/>
        </w:rPr>
        <w:t>----</w:t>
      </w:r>
      <w:r w:rsidRPr="00E233C1" w:rsidR="00E233C1">
        <w:rPr>
          <w:sz w:val="28"/>
          <w:szCs w:val="28"/>
          <w:lang w:eastAsia="x-none" w:bidi="en-US"/>
        </w:rPr>
        <w:t xml:space="preserve"> Новиковой Л</w:t>
      </w:r>
      <w:r w:rsidR="00E233C1">
        <w:rPr>
          <w:sz w:val="28"/>
          <w:szCs w:val="28"/>
          <w:lang w:eastAsia="x-none" w:bidi="en-US"/>
        </w:rPr>
        <w:t>.</w:t>
      </w:r>
      <w:r w:rsidRPr="00E233C1" w:rsidR="00E233C1">
        <w:rPr>
          <w:sz w:val="28"/>
          <w:szCs w:val="28"/>
          <w:lang w:eastAsia="x-none" w:bidi="en-US"/>
        </w:rPr>
        <w:t>А</w:t>
      </w:r>
      <w:r w:rsidR="00E233C1">
        <w:rPr>
          <w:sz w:val="28"/>
          <w:szCs w:val="28"/>
          <w:lang w:eastAsia="x-none" w:bidi="en-US"/>
        </w:rPr>
        <w:t>.</w:t>
      </w:r>
      <w:r w:rsidRPr="00373840">
        <w:rPr>
          <w:sz w:val="28"/>
          <w:szCs w:val="28"/>
          <w:lang w:eastAsia="x-none" w:bidi="en-US"/>
        </w:rPr>
        <w:t xml:space="preserve">, нашел подтверждение в судебном заседании. </w:t>
      </w:r>
    </w:p>
    <w:p w:rsidR="006953E4" w:rsidRPr="00373840" w:rsidP="006953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При таких обстоятельствах, мировой судья находит вину </w:t>
      </w:r>
      <w:r w:rsidRPr="00373840">
        <w:rPr>
          <w:sz w:val="28"/>
          <w:szCs w:val="28"/>
          <w:lang w:eastAsia="ar-SA"/>
        </w:rPr>
        <w:br/>
      </w:r>
      <w:r w:rsidR="00E233C1">
        <w:rPr>
          <w:sz w:val="28"/>
          <w:szCs w:val="28"/>
        </w:rPr>
        <w:t>Новиковой Л.А.</w:t>
      </w:r>
      <w:r w:rsidRPr="00373840">
        <w:rPr>
          <w:sz w:val="28"/>
          <w:szCs w:val="28"/>
        </w:rPr>
        <w:t xml:space="preserve"> </w:t>
      </w:r>
      <w:r w:rsidRPr="00373840">
        <w:rPr>
          <w:sz w:val="28"/>
          <w:szCs w:val="28"/>
          <w:lang w:eastAsia="ar-SA"/>
        </w:rPr>
        <w:t xml:space="preserve">в совершении </w:t>
      </w:r>
      <w:r w:rsidRPr="00373840">
        <w:rPr>
          <w:sz w:val="28"/>
          <w:szCs w:val="28"/>
          <w:lang w:eastAsia="ar-SA"/>
        </w:rPr>
        <w:t>административного правонарушения установленной, и квалифицирует е</w:t>
      </w:r>
      <w:r w:rsidRPr="00373840" w:rsidR="007E691A">
        <w:rPr>
          <w:sz w:val="28"/>
          <w:szCs w:val="28"/>
          <w:lang w:eastAsia="ar-SA"/>
        </w:rPr>
        <w:t>е</w:t>
      </w:r>
      <w:r w:rsidRPr="00373840">
        <w:rPr>
          <w:sz w:val="28"/>
          <w:szCs w:val="28"/>
          <w:lang w:eastAsia="ar-SA"/>
        </w:rPr>
        <w:t xml:space="preserve"> действия по ч. 1 ст. </w:t>
      </w:r>
      <w:r w:rsidRPr="00373840" w:rsidR="007E691A">
        <w:rPr>
          <w:sz w:val="28"/>
          <w:szCs w:val="28"/>
          <w:lang w:eastAsia="ar-SA"/>
        </w:rPr>
        <w:t>20</w:t>
      </w:r>
      <w:r w:rsidRPr="00373840">
        <w:rPr>
          <w:sz w:val="28"/>
          <w:szCs w:val="28"/>
          <w:lang w:eastAsia="ar-SA"/>
        </w:rPr>
        <w:t>.</w:t>
      </w:r>
      <w:r w:rsidRPr="00373840" w:rsidR="007E691A">
        <w:rPr>
          <w:sz w:val="28"/>
          <w:szCs w:val="28"/>
          <w:lang w:eastAsia="ar-SA"/>
        </w:rPr>
        <w:t>35</w:t>
      </w:r>
      <w:r w:rsidRPr="00373840">
        <w:rPr>
          <w:sz w:val="28"/>
          <w:szCs w:val="28"/>
          <w:lang w:eastAsia="ar-SA"/>
        </w:rPr>
        <w:t xml:space="preserve"> Кодекса РФ об административных правонарушениях – </w:t>
      </w:r>
      <w:r w:rsidRPr="00373840" w:rsidR="00165721">
        <w:rPr>
          <w:sz w:val="28"/>
          <w:szCs w:val="28"/>
          <w:lang w:eastAsia="ar-SA"/>
        </w:rPr>
        <w:t>нарушение требований к антитеррористической защищенности объект</w:t>
      </w:r>
      <w:r w:rsidRPr="00373840" w:rsidR="002F630D">
        <w:rPr>
          <w:sz w:val="28"/>
          <w:szCs w:val="28"/>
          <w:lang w:eastAsia="ar-SA"/>
        </w:rPr>
        <w:t>а</w:t>
      </w:r>
      <w:r w:rsidRPr="00373840">
        <w:rPr>
          <w:sz w:val="28"/>
          <w:szCs w:val="28"/>
          <w:lang w:eastAsia="ar-SA"/>
        </w:rPr>
        <w:t xml:space="preserve">. </w:t>
      </w:r>
    </w:p>
    <w:p w:rsidR="002F630D" w:rsidRPr="00373840" w:rsidP="002F630D">
      <w:pPr>
        <w:pStyle w:val="PlainTex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3840">
        <w:rPr>
          <w:rFonts w:ascii="Times New Roman" w:hAnsi="Times New Roman"/>
          <w:sz w:val="28"/>
          <w:szCs w:val="28"/>
          <w:lang w:eastAsia="ar-SA"/>
        </w:rPr>
        <w:t>Согласно правовой позиции, выраженной в пункте</w:t>
      </w:r>
      <w:r w:rsidRPr="00373840">
        <w:rPr>
          <w:rFonts w:ascii="Times New Roman" w:hAnsi="Times New Roman"/>
          <w:sz w:val="28"/>
          <w:szCs w:val="28"/>
          <w:lang w:eastAsia="ar-SA"/>
        </w:rPr>
        <w:t xml:space="preserve"> 14 постановления Пленума Верховного Суда Российской Федерации от 24 марта 2005 г. №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административной</w:t>
      </w:r>
      <w:r w:rsidRPr="00373840">
        <w:rPr>
          <w:rFonts w:ascii="Times New Roman" w:hAnsi="Times New Roman"/>
          <w:sz w:val="28"/>
          <w:szCs w:val="28"/>
          <w:lang w:eastAsia="ar-SA"/>
        </w:rPr>
        <w:t xml:space="preserve">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2F630D" w:rsidRPr="00373840" w:rsidP="002F630D">
      <w:pPr>
        <w:pStyle w:val="PlainTex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3840">
        <w:rPr>
          <w:rFonts w:ascii="Times New Roman" w:hAnsi="Times New Roman"/>
          <w:sz w:val="28"/>
          <w:szCs w:val="28"/>
          <w:lang w:eastAsia="ar-SA"/>
        </w:rPr>
        <w:t>В соответствии с ч. 1 ст. 4.5 КоАП РФ срок привлечения по ста</w:t>
      </w:r>
      <w:r w:rsidRPr="00373840">
        <w:rPr>
          <w:rFonts w:ascii="Times New Roman" w:hAnsi="Times New Roman"/>
          <w:sz w:val="28"/>
          <w:szCs w:val="28"/>
          <w:lang w:eastAsia="ar-SA"/>
        </w:rPr>
        <w:t>тье 20.35 КоАП РФ составляет 6 лет.</w:t>
      </w:r>
    </w:p>
    <w:p w:rsidR="002F630D" w:rsidRPr="00373840" w:rsidP="002F630D">
      <w:pPr>
        <w:pStyle w:val="PlainTex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3840">
        <w:rPr>
          <w:rFonts w:ascii="Times New Roman" w:hAnsi="Times New Roman"/>
          <w:sz w:val="28"/>
          <w:szCs w:val="28"/>
          <w:lang w:eastAsia="ar-SA"/>
        </w:rPr>
        <w:t>Обстоятельств, исключающих производство по делу об административном правонарушении, предусмотренных ст. 24.5 КоАП РФ не имеется, срок давности привлечения к административной ответственности, установленный ч. 1 ст. 4.5 Ко</w:t>
      </w:r>
      <w:r w:rsidRPr="00373840">
        <w:rPr>
          <w:rFonts w:ascii="Times New Roman" w:hAnsi="Times New Roman"/>
          <w:sz w:val="28"/>
          <w:szCs w:val="28"/>
          <w:lang w:eastAsia="ar-SA"/>
        </w:rPr>
        <w:t>АП РФ, не пропущен.</w:t>
      </w:r>
    </w:p>
    <w:p w:rsidR="002F630D" w:rsidRPr="00373840" w:rsidP="002F630D">
      <w:pPr>
        <w:pStyle w:val="PlainTex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3840">
        <w:rPr>
          <w:rFonts w:ascii="Times New Roman" w:hAnsi="Times New Roman"/>
          <w:sz w:val="28"/>
          <w:szCs w:val="28"/>
          <w:lang w:eastAsia="ar-SA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</w:t>
      </w:r>
      <w:r w:rsidRPr="00373840">
        <w:rPr>
          <w:rFonts w:ascii="Times New Roman" w:hAnsi="Times New Roman"/>
          <w:sz w:val="28"/>
          <w:szCs w:val="28"/>
          <w:lang w:eastAsia="ar-SA"/>
        </w:rPr>
        <w:t>истративных правонарушениях установлена административная ответственность.</w:t>
      </w:r>
    </w:p>
    <w:p w:rsidR="002F630D" w:rsidRPr="00373840" w:rsidP="002F630D">
      <w:pPr>
        <w:pStyle w:val="PlainTex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3840">
        <w:rPr>
          <w:rFonts w:ascii="Times New Roman" w:hAnsi="Times New Roman"/>
          <w:sz w:val="28"/>
          <w:szCs w:val="28"/>
          <w:lang w:eastAsia="ar-SA"/>
        </w:rPr>
        <w:t>Согласно ч. 1, 2 ст. 4.1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</w:t>
      </w:r>
      <w:r w:rsidRPr="00373840">
        <w:rPr>
          <w:rFonts w:ascii="Times New Roman" w:hAnsi="Times New Roman"/>
          <w:sz w:val="28"/>
          <w:szCs w:val="28"/>
          <w:lang w:eastAsia="ar-SA"/>
        </w:rPr>
        <w:t>нность за данное административное правонарушение, в соответствии с настоящим Кодексом.</w:t>
      </w:r>
    </w:p>
    <w:p w:rsidR="002F630D" w:rsidRPr="00373840" w:rsidP="002F630D">
      <w:pPr>
        <w:pStyle w:val="PlainTex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3840">
        <w:rPr>
          <w:rFonts w:ascii="Times New Roman" w:hAnsi="Times New Roman"/>
          <w:sz w:val="28"/>
          <w:szCs w:val="28"/>
          <w:lang w:eastAsia="ar-SA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 w:rsidRPr="00373840">
        <w:rPr>
          <w:rFonts w:ascii="Times New Roman" w:hAnsi="Times New Roman"/>
          <w:sz w:val="28"/>
          <w:szCs w:val="28"/>
          <w:lang w:eastAsia="ar-SA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F630D" w:rsidRPr="00373840" w:rsidP="002F630D">
      <w:pPr>
        <w:pStyle w:val="PlainTex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3840">
        <w:rPr>
          <w:rFonts w:ascii="Times New Roman" w:hAnsi="Times New Roman"/>
          <w:sz w:val="28"/>
          <w:szCs w:val="28"/>
          <w:lang w:eastAsia="ar-SA"/>
        </w:rPr>
        <w:t>В качестве обстоятельства, смягчающего административную ответственности, мировой судья учитывает признание вины.</w:t>
      </w:r>
    </w:p>
    <w:p w:rsidR="002F630D" w:rsidRPr="00373840" w:rsidP="002F630D">
      <w:pPr>
        <w:pStyle w:val="PlainTex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3840">
        <w:rPr>
          <w:rFonts w:ascii="Times New Roman" w:hAnsi="Times New Roman"/>
          <w:sz w:val="28"/>
          <w:szCs w:val="28"/>
          <w:lang w:eastAsia="ar-SA"/>
        </w:rPr>
        <w:t>Обстояте</w:t>
      </w:r>
      <w:r w:rsidRPr="00373840">
        <w:rPr>
          <w:rFonts w:ascii="Times New Roman" w:hAnsi="Times New Roman"/>
          <w:sz w:val="28"/>
          <w:szCs w:val="28"/>
          <w:lang w:eastAsia="ar-SA"/>
        </w:rPr>
        <w:t>льств, отягчающих административную ответственность, не установлено.</w:t>
      </w:r>
    </w:p>
    <w:p w:rsidR="00373840" w:rsidRPr="00373840" w:rsidP="00373840">
      <w:pPr>
        <w:ind w:firstLine="709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Учитывая характер совершенного правонарушения, личность виновно</w:t>
      </w:r>
      <w:r w:rsidR="00E233C1">
        <w:rPr>
          <w:sz w:val="28"/>
          <w:szCs w:val="28"/>
          <w:lang w:eastAsia="ar-SA"/>
        </w:rPr>
        <w:t>й</w:t>
      </w:r>
      <w:r w:rsidRPr="00373840">
        <w:rPr>
          <w:sz w:val="28"/>
          <w:szCs w:val="28"/>
          <w:lang w:eastAsia="ar-SA"/>
        </w:rPr>
        <w:t>, е</w:t>
      </w:r>
      <w:r w:rsidR="00E233C1">
        <w:rPr>
          <w:sz w:val="28"/>
          <w:szCs w:val="28"/>
          <w:lang w:eastAsia="ar-SA"/>
        </w:rPr>
        <w:t>е</w:t>
      </w:r>
      <w:r w:rsidRPr="00373840">
        <w:rPr>
          <w:sz w:val="28"/>
          <w:szCs w:val="28"/>
          <w:lang w:eastAsia="ar-SA"/>
        </w:rPr>
        <w:t xml:space="preserve"> материальное положение, наличие смягчающего и отсутствие отягчающих административную ответственность обстоятельств, мир</w:t>
      </w:r>
      <w:r w:rsidRPr="00373840">
        <w:rPr>
          <w:sz w:val="28"/>
          <w:szCs w:val="28"/>
          <w:lang w:eastAsia="ar-SA"/>
        </w:rPr>
        <w:t xml:space="preserve">овой судья для достижения целей наказания считает необходимым и целесообразным назначить </w:t>
      </w:r>
      <w:r w:rsidR="00E233C1">
        <w:rPr>
          <w:sz w:val="28"/>
          <w:szCs w:val="28"/>
        </w:rPr>
        <w:t>Новиковой Л.А.</w:t>
      </w:r>
      <w:r w:rsidRPr="00373840">
        <w:rPr>
          <w:sz w:val="28"/>
          <w:szCs w:val="28"/>
        </w:rPr>
        <w:t xml:space="preserve"> </w:t>
      </w:r>
      <w:r w:rsidRPr="00373840">
        <w:rPr>
          <w:sz w:val="28"/>
          <w:szCs w:val="28"/>
          <w:lang w:eastAsia="ar-SA"/>
        </w:rPr>
        <w:t>наказание в виде административного штрафа.</w:t>
      </w:r>
    </w:p>
    <w:p w:rsidR="00373840" w:rsidRPr="00373840" w:rsidP="00373840">
      <w:pPr>
        <w:ind w:firstLine="708"/>
        <w:jc w:val="both"/>
        <w:rPr>
          <w:b/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На основании изложенного, руководствуясь ст.ст. 29.9-29.11 Кодекса Российской Федерации об административных </w:t>
      </w:r>
      <w:r w:rsidRPr="00373840">
        <w:rPr>
          <w:sz w:val="28"/>
          <w:szCs w:val="28"/>
          <w:lang w:eastAsia="ar-SA"/>
        </w:rPr>
        <w:t>правонарушениях, мировой судья</w:t>
      </w:r>
    </w:p>
    <w:p w:rsidR="00373840" w:rsidRPr="00373840" w:rsidP="00373840">
      <w:pPr>
        <w:ind w:firstLine="709"/>
        <w:jc w:val="center"/>
        <w:rPr>
          <w:b/>
          <w:sz w:val="28"/>
          <w:szCs w:val="28"/>
          <w:lang w:eastAsia="ar-SA"/>
        </w:rPr>
      </w:pPr>
      <w:r w:rsidRPr="00373840">
        <w:rPr>
          <w:b/>
          <w:sz w:val="28"/>
          <w:szCs w:val="28"/>
          <w:lang w:eastAsia="ar-SA"/>
        </w:rPr>
        <w:t>ПОСТАНОВИЛ:</w:t>
      </w:r>
    </w:p>
    <w:p w:rsidR="00373840" w:rsidRPr="00373840" w:rsidP="00373840">
      <w:pPr>
        <w:ind w:firstLine="709"/>
        <w:jc w:val="center"/>
        <w:rPr>
          <w:sz w:val="28"/>
          <w:szCs w:val="28"/>
          <w:lang w:eastAsia="ar-SA"/>
        </w:rPr>
      </w:pPr>
    </w:p>
    <w:p w:rsidR="00373840" w:rsidRPr="00373840" w:rsidP="00373840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 xml:space="preserve">должностное лицо – </w:t>
      </w:r>
      <w:r w:rsidRPr="00E233C1" w:rsidR="00E233C1">
        <w:rPr>
          <w:sz w:val="28"/>
          <w:szCs w:val="28"/>
          <w:lang w:eastAsia="ar-SA"/>
        </w:rPr>
        <w:t>директора аптеки № 2603 ООО «Ригла» Новиков</w:t>
      </w:r>
      <w:r w:rsidR="00E233C1">
        <w:rPr>
          <w:sz w:val="28"/>
          <w:szCs w:val="28"/>
          <w:lang w:eastAsia="ar-SA"/>
        </w:rPr>
        <w:t>у</w:t>
      </w:r>
      <w:r w:rsidRPr="00E233C1" w:rsidR="00E233C1">
        <w:rPr>
          <w:sz w:val="28"/>
          <w:szCs w:val="28"/>
          <w:lang w:eastAsia="ar-SA"/>
        </w:rPr>
        <w:t xml:space="preserve"> Людмил</w:t>
      </w:r>
      <w:r w:rsidR="00E233C1">
        <w:rPr>
          <w:sz w:val="28"/>
          <w:szCs w:val="28"/>
          <w:lang w:eastAsia="ar-SA"/>
        </w:rPr>
        <w:t>у</w:t>
      </w:r>
      <w:r w:rsidRPr="00E233C1" w:rsidR="00E233C1">
        <w:rPr>
          <w:sz w:val="28"/>
          <w:szCs w:val="28"/>
          <w:lang w:eastAsia="ar-SA"/>
        </w:rPr>
        <w:t xml:space="preserve"> Александровн</w:t>
      </w:r>
      <w:r w:rsidR="00E233C1">
        <w:rPr>
          <w:sz w:val="28"/>
          <w:szCs w:val="28"/>
          <w:lang w:eastAsia="ar-SA"/>
        </w:rPr>
        <w:t>у</w:t>
      </w:r>
      <w:r w:rsidRPr="00CB4318" w:rsidR="00CB4318">
        <w:rPr>
          <w:sz w:val="28"/>
          <w:szCs w:val="28"/>
          <w:lang w:eastAsia="ar-SA"/>
        </w:rPr>
        <w:t xml:space="preserve"> </w:t>
      </w:r>
      <w:r w:rsidRPr="00373840">
        <w:rPr>
          <w:sz w:val="28"/>
          <w:szCs w:val="28"/>
          <w:lang w:eastAsia="ar-SA"/>
        </w:rPr>
        <w:t>признать виновн</w:t>
      </w:r>
      <w:r w:rsidR="00E233C1">
        <w:rPr>
          <w:sz w:val="28"/>
          <w:szCs w:val="28"/>
          <w:lang w:eastAsia="ar-SA"/>
        </w:rPr>
        <w:t>ой</w:t>
      </w:r>
      <w:r w:rsidRPr="00373840">
        <w:rPr>
          <w:sz w:val="28"/>
          <w:szCs w:val="28"/>
          <w:lang w:eastAsia="ar-SA"/>
        </w:rPr>
        <w:t xml:space="preserve"> в совершении административного правонарушения, предусмотренного ч. 1 ст. 20.35 Кодекса Российской Федерации об административных правонарушениях и назначить наказание в виде в виде административного штрафа в размере 30 000 (тридцати тысяч) рублей.</w:t>
      </w:r>
    </w:p>
    <w:p w:rsidR="00373840" w:rsidRPr="00373840" w:rsidP="00373840">
      <w:pPr>
        <w:ind w:firstLine="709"/>
        <w:jc w:val="both"/>
        <w:rPr>
          <w:sz w:val="28"/>
          <w:szCs w:val="28"/>
          <w:lang w:eastAsia="ar-SA"/>
        </w:rPr>
      </w:pPr>
      <w:r w:rsidRPr="00373840">
        <w:rPr>
          <w:sz w:val="28"/>
          <w:szCs w:val="28"/>
          <w:lang w:eastAsia="ar-SA"/>
        </w:rPr>
        <w:t>Админист</w:t>
      </w:r>
      <w:r w:rsidRPr="00373840">
        <w:rPr>
          <w:sz w:val="28"/>
          <w:szCs w:val="28"/>
          <w:lang w:eastAsia="ar-SA"/>
        </w:rPr>
        <w:t xml:space="preserve">ративный штраф подлежит зачислению на счет получателя: </w:t>
      </w:r>
    </w:p>
    <w:p w:rsidR="00373840" w:rsidRPr="00373840" w:rsidP="00373840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373840" w:rsidRPr="00373840" w:rsidP="00373840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Наименование банка: РКЦ Ханты-Мансийск//УФК</w:t>
      </w: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 xml:space="preserve"> по Ханты- Мансийскому автономному округу - Югре г. Ханты-Мансийск;</w:t>
      </w:r>
    </w:p>
    <w:p w:rsidR="00373840" w:rsidRPr="00373840" w:rsidP="00373840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Номер счета получателя (номер казначейского счета): 03100643000000018700;</w:t>
      </w:r>
    </w:p>
    <w:p w:rsidR="00373840" w:rsidRPr="00373840" w:rsidP="00373840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Банковский счет, входящий в состав единого казначейского счета (ЕКС) 40102810245370000007;</w:t>
      </w:r>
    </w:p>
    <w:p w:rsidR="00373840" w:rsidRPr="00373840" w:rsidP="00373840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БИК 007162163;</w:t>
      </w:r>
    </w:p>
    <w:p w:rsidR="00373840" w:rsidRPr="00373840" w:rsidP="00373840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ИНН 8601</w:t>
      </w: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073664;</w:t>
      </w:r>
    </w:p>
    <w:p w:rsidR="00373840" w:rsidRPr="00373840" w:rsidP="00373840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КПП 860101001;</w:t>
      </w:r>
    </w:p>
    <w:p w:rsidR="00373840" w:rsidRPr="00373840" w:rsidP="00373840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ОКТМО 71885000;</w:t>
      </w:r>
    </w:p>
    <w:p w:rsidR="00373840" w:rsidRPr="00373840" w:rsidP="00373840">
      <w:pPr>
        <w:ind w:firstLine="709"/>
        <w:jc w:val="both"/>
        <w:rPr>
          <w:rFonts w:eastAsia="Arial Unicode MS"/>
          <w:color w:val="000000"/>
          <w:sz w:val="28"/>
          <w:szCs w:val="28"/>
          <w:lang w:eastAsia="ar-SA" w:bidi="ru-RU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>КБК 72011601203019000140;</w:t>
      </w:r>
    </w:p>
    <w:p w:rsidR="00373840" w:rsidRPr="00373840" w:rsidP="00373840">
      <w:pPr>
        <w:ind w:firstLine="709"/>
        <w:jc w:val="both"/>
        <w:rPr>
          <w:sz w:val="28"/>
          <w:szCs w:val="28"/>
          <w:lang w:eastAsia="ar-SA"/>
        </w:rPr>
      </w:pPr>
      <w:r w:rsidRPr="00373840">
        <w:rPr>
          <w:rFonts w:eastAsia="Arial Unicode MS"/>
          <w:color w:val="000000"/>
          <w:sz w:val="28"/>
          <w:szCs w:val="28"/>
          <w:lang w:eastAsia="ar-SA" w:bidi="ru-RU"/>
        </w:rPr>
        <w:t xml:space="preserve">УИН </w:t>
      </w:r>
      <w:r w:rsidR="00F90482">
        <w:rPr>
          <w:rFonts w:eastAsia="Arial Unicode MS"/>
          <w:color w:val="000000"/>
          <w:sz w:val="28"/>
          <w:szCs w:val="28"/>
          <w:lang w:eastAsia="ar-SA" w:bidi="ru-RU"/>
        </w:rPr>
        <w:t>----</w:t>
      </w:r>
      <w:r w:rsidRPr="00373840">
        <w:rPr>
          <w:sz w:val="28"/>
          <w:szCs w:val="28"/>
          <w:lang w:eastAsia="ar-SA"/>
        </w:rPr>
        <w:t xml:space="preserve"> </w:t>
      </w:r>
    </w:p>
    <w:p w:rsidR="00373840" w:rsidRPr="00373840" w:rsidP="003738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3840">
        <w:rPr>
          <w:rFonts w:eastAsia="Calibri"/>
          <w:sz w:val="28"/>
          <w:szCs w:val="28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</w:t>
      </w:r>
      <w:r w:rsidRPr="00373840">
        <w:rPr>
          <w:rFonts w:eastAsia="Calibri"/>
          <w:sz w:val="28"/>
          <w:szCs w:val="28"/>
          <w:lang w:eastAsia="en-US"/>
        </w:rPr>
        <w:t xml:space="preserve">ия постановления о наложении административного штрафа в законную силу. </w:t>
      </w:r>
    </w:p>
    <w:p w:rsidR="00373840" w:rsidRPr="00373840" w:rsidP="00373840">
      <w:pPr>
        <w:ind w:firstLine="708"/>
        <w:jc w:val="both"/>
        <w:rPr>
          <w:sz w:val="28"/>
          <w:szCs w:val="28"/>
          <w:lang w:eastAsia="ar-SA"/>
        </w:rPr>
      </w:pPr>
      <w:r w:rsidRPr="00373840">
        <w:rPr>
          <w:rFonts w:eastAsia="Calibri"/>
          <w:sz w:val="28"/>
          <w:szCs w:val="28"/>
          <w:lang w:eastAsia="en-US"/>
        </w:rPr>
        <w:t xml:space="preserve">Неуплата </w:t>
      </w:r>
      <w:r w:rsidRPr="00373840">
        <w:rPr>
          <w:sz w:val="28"/>
          <w:szCs w:val="28"/>
          <w:lang w:eastAsia="ar-SA"/>
        </w:rPr>
        <w:t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</w:t>
      </w:r>
      <w:r w:rsidRPr="00373840">
        <w:rPr>
          <w:sz w:val="28"/>
          <w:szCs w:val="28"/>
          <w:lang w:eastAsia="ar-SA"/>
        </w:rPr>
        <w:t xml:space="preserve">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73840" w:rsidRPr="00373840" w:rsidP="00373840">
      <w:pPr>
        <w:jc w:val="both"/>
        <w:rPr>
          <w:rFonts w:eastAsia="MS Mincho"/>
          <w:sz w:val="28"/>
          <w:szCs w:val="28"/>
        </w:rPr>
      </w:pPr>
      <w:r w:rsidRPr="00373840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суд.</w:t>
      </w:r>
    </w:p>
    <w:p w:rsidR="00373840" w:rsidRPr="00373840" w:rsidP="00373840">
      <w:pPr>
        <w:ind w:firstLine="708"/>
        <w:jc w:val="both"/>
        <w:rPr>
          <w:rFonts w:eastAsia="MS Mincho"/>
          <w:sz w:val="28"/>
          <w:szCs w:val="28"/>
        </w:rPr>
      </w:pPr>
    </w:p>
    <w:p w:rsidR="00373840" w:rsidRPr="00373840" w:rsidP="00373840">
      <w:pPr>
        <w:rPr>
          <w:rFonts w:eastAsia="MS Mincho"/>
          <w:sz w:val="28"/>
          <w:szCs w:val="28"/>
        </w:rPr>
      </w:pPr>
      <w:r w:rsidRPr="00373840">
        <w:rPr>
          <w:rFonts w:eastAsia="MS Mincho"/>
          <w:sz w:val="28"/>
          <w:szCs w:val="28"/>
        </w:rPr>
        <w:t>Мировой судья</w:t>
      </w:r>
      <w:r w:rsidRPr="00373840">
        <w:rPr>
          <w:rFonts w:eastAsia="MS Mincho"/>
          <w:sz w:val="28"/>
          <w:szCs w:val="28"/>
        </w:rPr>
        <w:tab/>
      </w:r>
      <w:r w:rsidRPr="00373840">
        <w:rPr>
          <w:rFonts w:eastAsia="MS Mincho"/>
          <w:sz w:val="28"/>
          <w:szCs w:val="28"/>
        </w:rPr>
        <w:tab/>
      </w:r>
      <w:r w:rsidRPr="00373840">
        <w:rPr>
          <w:rFonts w:eastAsia="MS Mincho"/>
          <w:sz w:val="28"/>
          <w:szCs w:val="28"/>
        </w:rPr>
        <w:tab/>
      </w:r>
      <w:r w:rsidRPr="00373840">
        <w:rPr>
          <w:rFonts w:eastAsia="MS Mincho"/>
          <w:sz w:val="28"/>
          <w:szCs w:val="28"/>
        </w:rPr>
        <w:tab/>
      </w:r>
      <w:r w:rsidRPr="00373840">
        <w:rPr>
          <w:rFonts w:eastAsia="MS Mincho"/>
          <w:sz w:val="28"/>
          <w:szCs w:val="28"/>
        </w:rPr>
        <w:tab/>
        <w:t xml:space="preserve">                Е.И. Костарева</w:t>
      </w:r>
    </w:p>
    <w:p w:rsidR="00373840" w:rsidRPr="00373840" w:rsidP="00373840">
      <w:pPr>
        <w:rPr>
          <w:rFonts w:eastAsia="MS Mincho"/>
          <w:sz w:val="28"/>
          <w:szCs w:val="28"/>
        </w:rPr>
      </w:pPr>
    </w:p>
    <w:p w:rsidR="001638FF" w:rsidRPr="00373840" w:rsidP="00373840">
      <w:pPr>
        <w:pStyle w:val="PlainText"/>
        <w:ind w:firstLine="708"/>
        <w:jc w:val="both"/>
        <w:rPr>
          <w:rFonts w:eastAsia="MS Mincho"/>
          <w:sz w:val="28"/>
          <w:szCs w:val="28"/>
        </w:rPr>
      </w:pPr>
    </w:p>
    <w:sectPr w:rsidSect="00464FE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90482">
      <w:rPr>
        <w:noProof/>
      </w:rPr>
      <w:t>4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4F9C">
    <w:pPr>
      <w:pStyle w:val="Header"/>
    </w:pPr>
    <w:r w:rsidRPr="00604F9C">
      <w:t>УИД</w:t>
    </w:r>
    <w:r w:rsidRPr="00604F9C">
      <w:t xml:space="preserve"> 86MS0024-01-2024-00</w:t>
    </w:r>
    <w:r w:rsidR="009B5784">
      <w:t>5095</w:t>
    </w:r>
    <w:r w:rsidRPr="00604F9C">
      <w:t>-</w:t>
    </w:r>
    <w:r w:rsidR="009B5784"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415B9"/>
    <w:rsid w:val="00041D41"/>
    <w:rsid w:val="00042112"/>
    <w:rsid w:val="00045CFE"/>
    <w:rsid w:val="00066510"/>
    <w:rsid w:val="000731E9"/>
    <w:rsid w:val="000736F7"/>
    <w:rsid w:val="000823B2"/>
    <w:rsid w:val="00086205"/>
    <w:rsid w:val="000A0AD6"/>
    <w:rsid w:val="000A285B"/>
    <w:rsid w:val="000A3B74"/>
    <w:rsid w:val="000A3FD0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E6F99"/>
    <w:rsid w:val="000F10ED"/>
    <w:rsid w:val="000F1897"/>
    <w:rsid w:val="000F4E62"/>
    <w:rsid w:val="000F6E63"/>
    <w:rsid w:val="001014E1"/>
    <w:rsid w:val="00102C53"/>
    <w:rsid w:val="00105B4B"/>
    <w:rsid w:val="00123277"/>
    <w:rsid w:val="001233FA"/>
    <w:rsid w:val="00133587"/>
    <w:rsid w:val="001421D7"/>
    <w:rsid w:val="00142C46"/>
    <w:rsid w:val="00144ADE"/>
    <w:rsid w:val="00146B5F"/>
    <w:rsid w:val="00152CA4"/>
    <w:rsid w:val="00154845"/>
    <w:rsid w:val="001562D3"/>
    <w:rsid w:val="001630FF"/>
    <w:rsid w:val="001638FF"/>
    <w:rsid w:val="00164301"/>
    <w:rsid w:val="00164763"/>
    <w:rsid w:val="00165721"/>
    <w:rsid w:val="0017136E"/>
    <w:rsid w:val="00172BF5"/>
    <w:rsid w:val="00176896"/>
    <w:rsid w:val="00180AEF"/>
    <w:rsid w:val="00190423"/>
    <w:rsid w:val="0019338C"/>
    <w:rsid w:val="001965F3"/>
    <w:rsid w:val="001968F2"/>
    <w:rsid w:val="001B24F4"/>
    <w:rsid w:val="001C0BB3"/>
    <w:rsid w:val="001C0F1F"/>
    <w:rsid w:val="001C566C"/>
    <w:rsid w:val="001D52AD"/>
    <w:rsid w:val="001D597F"/>
    <w:rsid w:val="001E1300"/>
    <w:rsid w:val="001E6964"/>
    <w:rsid w:val="001F3D33"/>
    <w:rsid w:val="001F59B2"/>
    <w:rsid w:val="001F5A54"/>
    <w:rsid w:val="00202FD1"/>
    <w:rsid w:val="0021325F"/>
    <w:rsid w:val="00233435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2953"/>
    <w:rsid w:val="00297088"/>
    <w:rsid w:val="002B39E4"/>
    <w:rsid w:val="002D1E15"/>
    <w:rsid w:val="002D5510"/>
    <w:rsid w:val="002E03FB"/>
    <w:rsid w:val="002E38CA"/>
    <w:rsid w:val="002F3833"/>
    <w:rsid w:val="002F630D"/>
    <w:rsid w:val="00311AE8"/>
    <w:rsid w:val="00317B78"/>
    <w:rsid w:val="00321089"/>
    <w:rsid w:val="00323507"/>
    <w:rsid w:val="003279B8"/>
    <w:rsid w:val="00333B4D"/>
    <w:rsid w:val="00336B06"/>
    <w:rsid w:val="00337494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512"/>
    <w:rsid w:val="00365B62"/>
    <w:rsid w:val="00366482"/>
    <w:rsid w:val="0037289B"/>
    <w:rsid w:val="00373840"/>
    <w:rsid w:val="003765EF"/>
    <w:rsid w:val="00376A1C"/>
    <w:rsid w:val="00380EAA"/>
    <w:rsid w:val="00381474"/>
    <w:rsid w:val="003A44F9"/>
    <w:rsid w:val="003A6BEA"/>
    <w:rsid w:val="003C4965"/>
    <w:rsid w:val="003D0603"/>
    <w:rsid w:val="003E106A"/>
    <w:rsid w:val="003E2A65"/>
    <w:rsid w:val="003E76DE"/>
    <w:rsid w:val="003F10BA"/>
    <w:rsid w:val="00405DAA"/>
    <w:rsid w:val="0043026C"/>
    <w:rsid w:val="00432FCD"/>
    <w:rsid w:val="00437888"/>
    <w:rsid w:val="004439B6"/>
    <w:rsid w:val="00450AF3"/>
    <w:rsid w:val="00464861"/>
    <w:rsid w:val="00464FE3"/>
    <w:rsid w:val="0047235E"/>
    <w:rsid w:val="0048783A"/>
    <w:rsid w:val="00492A5C"/>
    <w:rsid w:val="00497636"/>
    <w:rsid w:val="004A1466"/>
    <w:rsid w:val="004A4E20"/>
    <w:rsid w:val="004A62EB"/>
    <w:rsid w:val="004B03EF"/>
    <w:rsid w:val="004B368C"/>
    <w:rsid w:val="004C0885"/>
    <w:rsid w:val="004C1C83"/>
    <w:rsid w:val="004C6AE5"/>
    <w:rsid w:val="004D09B1"/>
    <w:rsid w:val="004D6580"/>
    <w:rsid w:val="004D6D86"/>
    <w:rsid w:val="004E1AFC"/>
    <w:rsid w:val="004E20D4"/>
    <w:rsid w:val="004E3380"/>
    <w:rsid w:val="004E6FE8"/>
    <w:rsid w:val="004E72BC"/>
    <w:rsid w:val="00502737"/>
    <w:rsid w:val="00504486"/>
    <w:rsid w:val="00506CFE"/>
    <w:rsid w:val="00510DD3"/>
    <w:rsid w:val="00523F6D"/>
    <w:rsid w:val="00526976"/>
    <w:rsid w:val="005328C4"/>
    <w:rsid w:val="005351B6"/>
    <w:rsid w:val="00535EDF"/>
    <w:rsid w:val="005367A7"/>
    <w:rsid w:val="00540ED0"/>
    <w:rsid w:val="0054536D"/>
    <w:rsid w:val="00563911"/>
    <w:rsid w:val="005705A9"/>
    <w:rsid w:val="0057335E"/>
    <w:rsid w:val="00574FC3"/>
    <w:rsid w:val="00577B6F"/>
    <w:rsid w:val="00583475"/>
    <w:rsid w:val="005835B0"/>
    <w:rsid w:val="00586804"/>
    <w:rsid w:val="00590D66"/>
    <w:rsid w:val="00592D4E"/>
    <w:rsid w:val="005A2E29"/>
    <w:rsid w:val="005A372B"/>
    <w:rsid w:val="005A500D"/>
    <w:rsid w:val="005C484B"/>
    <w:rsid w:val="005D51AD"/>
    <w:rsid w:val="005F0C95"/>
    <w:rsid w:val="005F16E2"/>
    <w:rsid w:val="00604F9C"/>
    <w:rsid w:val="00611F09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6188F"/>
    <w:rsid w:val="00677694"/>
    <w:rsid w:val="0067780B"/>
    <w:rsid w:val="006953E4"/>
    <w:rsid w:val="00697B20"/>
    <w:rsid w:val="006A1EC8"/>
    <w:rsid w:val="006A278C"/>
    <w:rsid w:val="006A3276"/>
    <w:rsid w:val="006A78F4"/>
    <w:rsid w:val="006B1696"/>
    <w:rsid w:val="006B5C1B"/>
    <w:rsid w:val="006B631F"/>
    <w:rsid w:val="006C7F1E"/>
    <w:rsid w:val="006D4B65"/>
    <w:rsid w:val="006F1A81"/>
    <w:rsid w:val="007004A9"/>
    <w:rsid w:val="00702569"/>
    <w:rsid w:val="00706F57"/>
    <w:rsid w:val="00724E5E"/>
    <w:rsid w:val="00730F53"/>
    <w:rsid w:val="007315C9"/>
    <w:rsid w:val="007329E6"/>
    <w:rsid w:val="00736F85"/>
    <w:rsid w:val="00742E19"/>
    <w:rsid w:val="00747860"/>
    <w:rsid w:val="00761B8C"/>
    <w:rsid w:val="00761CBA"/>
    <w:rsid w:val="0076217C"/>
    <w:rsid w:val="0077302F"/>
    <w:rsid w:val="007733B4"/>
    <w:rsid w:val="0077349F"/>
    <w:rsid w:val="0077361D"/>
    <w:rsid w:val="00783E38"/>
    <w:rsid w:val="00786A11"/>
    <w:rsid w:val="00790D78"/>
    <w:rsid w:val="00791151"/>
    <w:rsid w:val="007943DC"/>
    <w:rsid w:val="00794FDE"/>
    <w:rsid w:val="007A2751"/>
    <w:rsid w:val="007A6AE0"/>
    <w:rsid w:val="007A6F3A"/>
    <w:rsid w:val="007B637D"/>
    <w:rsid w:val="007B7EEA"/>
    <w:rsid w:val="007C096F"/>
    <w:rsid w:val="007C3A3A"/>
    <w:rsid w:val="007C7F5B"/>
    <w:rsid w:val="007D2F1A"/>
    <w:rsid w:val="007E41A1"/>
    <w:rsid w:val="007E691A"/>
    <w:rsid w:val="007F2570"/>
    <w:rsid w:val="007F4456"/>
    <w:rsid w:val="0080577B"/>
    <w:rsid w:val="00820633"/>
    <w:rsid w:val="00840379"/>
    <w:rsid w:val="00840537"/>
    <w:rsid w:val="00855A6C"/>
    <w:rsid w:val="00860251"/>
    <w:rsid w:val="0087182B"/>
    <w:rsid w:val="00886F66"/>
    <w:rsid w:val="008879EE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39FD"/>
    <w:rsid w:val="008B5DB7"/>
    <w:rsid w:val="008C17F1"/>
    <w:rsid w:val="008C1FED"/>
    <w:rsid w:val="008C2F3E"/>
    <w:rsid w:val="008C34B9"/>
    <w:rsid w:val="008C4A89"/>
    <w:rsid w:val="008C4AEA"/>
    <w:rsid w:val="008C4BA1"/>
    <w:rsid w:val="008D0E7A"/>
    <w:rsid w:val="008D1CE5"/>
    <w:rsid w:val="008E72CA"/>
    <w:rsid w:val="008F167A"/>
    <w:rsid w:val="008F234F"/>
    <w:rsid w:val="008F5B7B"/>
    <w:rsid w:val="00900105"/>
    <w:rsid w:val="0090036F"/>
    <w:rsid w:val="00913532"/>
    <w:rsid w:val="00914DEF"/>
    <w:rsid w:val="00926AB8"/>
    <w:rsid w:val="00950193"/>
    <w:rsid w:val="009574F1"/>
    <w:rsid w:val="00962E6F"/>
    <w:rsid w:val="00964DAF"/>
    <w:rsid w:val="00975CA4"/>
    <w:rsid w:val="00980B9D"/>
    <w:rsid w:val="0098131A"/>
    <w:rsid w:val="0098303A"/>
    <w:rsid w:val="00983919"/>
    <w:rsid w:val="00984FDC"/>
    <w:rsid w:val="009851B8"/>
    <w:rsid w:val="0098615E"/>
    <w:rsid w:val="009951C3"/>
    <w:rsid w:val="00995480"/>
    <w:rsid w:val="00995776"/>
    <w:rsid w:val="009B0B37"/>
    <w:rsid w:val="009B5784"/>
    <w:rsid w:val="009C2E2C"/>
    <w:rsid w:val="009C3676"/>
    <w:rsid w:val="009C454F"/>
    <w:rsid w:val="009C7B1E"/>
    <w:rsid w:val="009D05E8"/>
    <w:rsid w:val="009D0C1C"/>
    <w:rsid w:val="009D66EA"/>
    <w:rsid w:val="009D6BCB"/>
    <w:rsid w:val="009D73C5"/>
    <w:rsid w:val="009E0E17"/>
    <w:rsid w:val="009E1572"/>
    <w:rsid w:val="009F0FD6"/>
    <w:rsid w:val="009F4C4D"/>
    <w:rsid w:val="009F5B82"/>
    <w:rsid w:val="00A04563"/>
    <w:rsid w:val="00A06784"/>
    <w:rsid w:val="00A06949"/>
    <w:rsid w:val="00A152FD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54AFB"/>
    <w:rsid w:val="00A606E4"/>
    <w:rsid w:val="00A6225F"/>
    <w:rsid w:val="00A62422"/>
    <w:rsid w:val="00A6264F"/>
    <w:rsid w:val="00A62EBB"/>
    <w:rsid w:val="00A656F7"/>
    <w:rsid w:val="00A76F0E"/>
    <w:rsid w:val="00A8019D"/>
    <w:rsid w:val="00A81E10"/>
    <w:rsid w:val="00A83A75"/>
    <w:rsid w:val="00A8748D"/>
    <w:rsid w:val="00A97540"/>
    <w:rsid w:val="00AA3D01"/>
    <w:rsid w:val="00AA5328"/>
    <w:rsid w:val="00AB358E"/>
    <w:rsid w:val="00AB5495"/>
    <w:rsid w:val="00AC44D1"/>
    <w:rsid w:val="00AD2020"/>
    <w:rsid w:val="00AE0F61"/>
    <w:rsid w:val="00AE5636"/>
    <w:rsid w:val="00AF23E4"/>
    <w:rsid w:val="00AF2BD6"/>
    <w:rsid w:val="00B06A21"/>
    <w:rsid w:val="00B14F2D"/>
    <w:rsid w:val="00B1513F"/>
    <w:rsid w:val="00B23076"/>
    <w:rsid w:val="00B24BFB"/>
    <w:rsid w:val="00B33F41"/>
    <w:rsid w:val="00B3745F"/>
    <w:rsid w:val="00B43EC5"/>
    <w:rsid w:val="00B65E4B"/>
    <w:rsid w:val="00B67C79"/>
    <w:rsid w:val="00B75526"/>
    <w:rsid w:val="00B841C8"/>
    <w:rsid w:val="00B92139"/>
    <w:rsid w:val="00B94521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D30C0"/>
    <w:rsid w:val="00BE260B"/>
    <w:rsid w:val="00BF068F"/>
    <w:rsid w:val="00C055A3"/>
    <w:rsid w:val="00C131E2"/>
    <w:rsid w:val="00C13E05"/>
    <w:rsid w:val="00C25537"/>
    <w:rsid w:val="00C45209"/>
    <w:rsid w:val="00C53C12"/>
    <w:rsid w:val="00C6168F"/>
    <w:rsid w:val="00C64401"/>
    <w:rsid w:val="00C65288"/>
    <w:rsid w:val="00C65D31"/>
    <w:rsid w:val="00C73926"/>
    <w:rsid w:val="00C743EE"/>
    <w:rsid w:val="00C77BFB"/>
    <w:rsid w:val="00C801EE"/>
    <w:rsid w:val="00C82164"/>
    <w:rsid w:val="00C9004A"/>
    <w:rsid w:val="00CA2BCB"/>
    <w:rsid w:val="00CA7C09"/>
    <w:rsid w:val="00CB03F2"/>
    <w:rsid w:val="00CB0A07"/>
    <w:rsid w:val="00CB0A0B"/>
    <w:rsid w:val="00CB2954"/>
    <w:rsid w:val="00CB37C5"/>
    <w:rsid w:val="00CB4318"/>
    <w:rsid w:val="00CB79CE"/>
    <w:rsid w:val="00CB7C88"/>
    <w:rsid w:val="00CC7216"/>
    <w:rsid w:val="00CD3835"/>
    <w:rsid w:val="00CD3ABF"/>
    <w:rsid w:val="00CD663A"/>
    <w:rsid w:val="00CE31A5"/>
    <w:rsid w:val="00CE4A41"/>
    <w:rsid w:val="00CF27F3"/>
    <w:rsid w:val="00CF4543"/>
    <w:rsid w:val="00CF712E"/>
    <w:rsid w:val="00CF71CB"/>
    <w:rsid w:val="00D0251C"/>
    <w:rsid w:val="00D0310F"/>
    <w:rsid w:val="00D13C59"/>
    <w:rsid w:val="00D159A3"/>
    <w:rsid w:val="00D22FDD"/>
    <w:rsid w:val="00D230DC"/>
    <w:rsid w:val="00D23A33"/>
    <w:rsid w:val="00D2442D"/>
    <w:rsid w:val="00D253A7"/>
    <w:rsid w:val="00D271DB"/>
    <w:rsid w:val="00D32551"/>
    <w:rsid w:val="00D32B31"/>
    <w:rsid w:val="00D43933"/>
    <w:rsid w:val="00D466F9"/>
    <w:rsid w:val="00D478BD"/>
    <w:rsid w:val="00D55338"/>
    <w:rsid w:val="00D560A1"/>
    <w:rsid w:val="00D60345"/>
    <w:rsid w:val="00D65A56"/>
    <w:rsid w:val="00D66A77"/>
    <w:rsid w:val="00D80E18"/>
    <w:rsid w:val="00D85B6C"/>
    <w:rsid w:val="00D959B9"/>
    <w:rsid w:val="00D97FDE"/>
    <w:rsid w:val="00DA7F47"/>
    <w:rsid w:val="00DB7409"/>
    <w:rsid w:val="00DC5D02"/>
    <w:rsid w:val="00DC720C"/>
    <w:rsid w:val="00DD031D"/>
    <w:rsid w:val="00DD03AB"/>
    <w:rsid w:val="00DD0483"/>
    <w:rsid w:val="00DD112E"/>
    <w:rsid w:val="00DD673B"/>
    <w:rsid w:val="00DD7D6D"/>
    <w:rsid w:val="00DE2F19"/>
    <w:rsid w:val="00DE3B6C"/>
    <w:rsid w:val="00DF02CD"/>
    <w:rsid w:val="00DF5948"/>
    <w:rsid w:val="00DF7249"/>
    <w:rsid w:val="00E00664"/>
    <w:rsid w:val="00E02560"/>
    <w:rsid w:val="00E050F3"/>
    <w:rsid w:val="00E15827"/>
    <w:rsid w:val="00E233C1"/>
    <w:rsid w:val="00E243D3"/>
    <w:rsid w:val="00E24713"/>
    <w:rsid w:val="00E338FF"/>
    <w:rsid w:val="00E3755D"/>
    <w:rsid w:val="00E41330"/>
    <w:rsid w:val="00E43694"/>
    <w:rsid w:val="00E52776"/>
    <w:rsid w:val="00E549F6"/>
    <w:rsid w:val="00E6551B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7F3D"/>
    <w:rsid w:val="00ED31AB"/>
    <w:rsid w:val="00F02190"/>
    <w:rsid w:val="00F07A4C"/>
    <w:rsid w:val="00F316CC"/>
    <w:rsid w:val="00F34297"/>
    <w:rsid w:val="00F37E9F"/>
    <w:rsid w:val="00F425A5"/>
    <w:rsid w:val="00F445B4"/>
    <w:rsid w:val="00F50116"/>
    <w:rsid w:val="00F5272A"/>
    <w:rsid w:val="00F5369B"/>
    <w:rsid w:val="00F53C94"/>
    <w:rsid w:val="00F62ACD"/>
    <w:rsid w:val="00F62AD6"/>
    <w:rsid w:val="00F63356"/>
    <w:rsid w:val="00F674FC"/>
    <w:rsid w:val="00F84EA1"/>
    <w:rsid w:val="00F85979"/>
    <w:rsid w:val="00F90482"/>
    <w:rsid w:val="00F90B84"/>
    <w:rsid w:val="00FA1308"/>
    <w:rsid w:val="00FA517C"/>
    <w:rsid w:val="00FB330B"/>
    <w:rsid w:val="00FB58B7"/>
    <w:rsid w:val="00FC4284"/>
    <w:rsid w:val="00FC6510"/>
    <w:rsid w:val="00FD1519"/>
    <w:rsid w:val="00FD21FE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AC16-33FE-48EA-81B6-F1A06FAB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